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C693" w14:textId="77777777" w:rsidR="00245AC1" w:rsidRDefault="00245AC1" w:rsidP="00245AC1">
      <w:pPr>
        <w:spacing w:line="300" w:lineRule="auto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sz w:val="32"/>
          <w:szCs w:val="32"/>
        </w:rPr>
        <w:t>2</w:t>
      </w:r>
    </w:p>
    <w:p w14:paraId="360EA7D4" w14:textId="77777777" w:rsidR="00245AC1" w:rsidRDefault="00245AC1" w:rsidP="00245AC1">
      <w:pPr>
        <w:spacing w:line="300" w:lineRule="auto"/>
        <w:jc w:val="center"/>
        <w:rPr>
          <w:b/>
        </w:rPr>
      </w:pPr>
      <w:r>
        <w:rPr>
          <w:rFonts w:ascii="方正小标宋简体" w:eastAsia="方正小标宋简体" w:hint="eastAsia"/>
          <w:sz w:val="36"/>
          <w:szCs w:val="36"/>
        </w:rPr>
        <w:t>日程安排</w:t>
      </w:r>
    </w:p>
    <w:tbl>
      <w:tblPr>
        <w:tblpPr w:leftFromText="180" w:rightFromText="180" w:vertAnchor="text" w:horzAnchor="page" w:tblpXSpec="center" w:tblpY="666"/>
        <w:tblOverlap w:val="never"/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992"/>
      </w:tblGrid>
      <w:tr w:rsidR="00245AC1" w14:paraId="7015CE2B" w14:textId="77777777" w:rsidTr="00FE3544">
        <w:trPr>
          <w:trHeight w:val="338"/>
          <w:jc w:val="center"/>
        </w:trPr>
        <w:tc>
          <w:tcPr>
            <w:tcW w:w="1271" w:type="dxa"/>
            <w:vAlign w:val="center"/>
          </w:tcPr>
          <w:p w14:paraId="6B495338" w14:textId="77777777" w:rsidR="00245AC1" w:rsidRDefault="00245AC1" w:rsidP="00FE3544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5670" w:type="dxa"/>
            <w:vAlign w:val="center"/>
          </w:tcPr>
          <w:p w14:paraId="770A7810" w14:textId="77777777" w:rsidR="00245AC1" w:rsidRDefault="00245AC1" w:rsidP="00FE3544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行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</w:p>
        </w:tc>
        <w:tc>
          <w:tcPr>
            <w:tcW w:w="992" w:type="dxa"/>
            <w:vAlign w:val="center"/>
          </w:tcPr>
          <w:p w14:paraId="67ACED3B" w14:textId="77777777" w:rsidR="00245AC1" w:rsidRDefault="00245AC1" w:rsidP="00FE3544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城市</w:t>
            </w:r>
          </w:p>
        </w:tc>
      </w:tr>
      <w:tr w:rsidR="00245AC1" w14:paraId="1F05D75A" w14:textId="77777777" w:rsidTr="00FE3544">
        <w:trPr>
          <w:trHeight w:val="677"/>
          <w:jc w:val="center"/>
        </w:trPr>
        <w:tc>
          <w:tcPr>
            <w:tcW w:w="1271" w:type="dxa"/>
            <w:vAlign w:val="center"/>
          </w:tcPr>
          <w:p w14:paraId="0F932A61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1BCD8E4D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抵达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美国坦帕</w:t>
            </w:r>
          </w:p>
        </w:tc>
        <w:tc>
          <w:tcPr>
            <w:tcW w:w="992" w:type="dxa"/>
            <w:vAlign w:val="center"/>
          </w:tcPr>
          <w:p w14:paraId="37D8E941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北京</w:t>
            </w:r>
          </w:p>
          <w:p w14:paraId="17792ED1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0FAB68D0" w14:textId="77777777" w:rsidTr="00FE3544">
        <w:trPr>
          <w:trHeight w:val="1482"/>
          <w:jc w:val="center"/>
        </w:trPr>
        <w:tc>
          <w:tcPr>
            <w:tcW w:w="1271" w:type="dxa"/>
            <w:vAlign w:val="center"/>
          </w:tcPr>
          <w:p w14:paraId="3E235FDA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6E2104F6" w14:textId="77777777" w:rsidR="00245AC1" w:rsidRDefault="00245AC1" w:rsidP="00FE3544">
            <w:pPr>
              <w:ind w:leftChars="1" w:left="729" w:hangingChars="303" w:hanging="7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美国大学高等教育发展状况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美国高等教育认证与评估体系</w:t>
            </w:r>
          </w:p>
          <w:p w14:paraId="03C8383F" w14:textId="77777777" w:rsidR="00245AC1" w:rsidRDefault="00245AC1" w:rsidP="00FE3544">
            <w:pPr>
              <w:ind w:left="612" w:hangingChars="255" w:hanging="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美国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CBE,OBE,SAM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教学理论模型及概念</w:t>
            </w:r>
          </w:p>
          <w:p w14:paraId="33228B80" w14:textId="77777777" w:rsidR="00245AC1" w:rsidRDefault="00245AC1" w:rsidP="00FE3544">
            <w:pPr>
              <w:ind w:leftChars="359" w:left="895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坦帕大学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4F4E7355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3DFA9E32" w14:textId="77777777" w:rsidTr="00FE3544">
        <w:trPr>
          <w:trHeight w:val="961"/>
          <w:jc w:val="center"/>
        </w:trPr>
        <w:tc>
          <w:tcPr>
            <w:tcW w:w="1271" w:type="dxa"/>
            <w:vAlign w:val="center"/>
          </w:tcPr>
          <w:p w14:paraId="3DE09A60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6C8F3229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美国高等教育教学方法及创新</w:t>
            </w:r>
          </w:p>
          <w:p w14:paraId="4C842E34" w14:textId="77777777" w:rsidR="00245AC1" w:rsidRDefault="00245AC1" w:rsidP="00FE3544">
            <w:pPr>
              <w:tabs>
                <w:tab w:val="left" w:pos="6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美国高校课程设置标准与原则</w:t>
            </w:r>
          </w:p>
          <w:p w14:paraId="05ED5C88" w14:textId="77777777" w:rsidR="00245AC1" w:rsidRDefault="00245AC1" w:rsidP="00FE3544">
            <w:pPr>
              <w:ind w:firstLineChars="314" w:firstLine="7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现场教学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坦帕大学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实验室</w:t>
            </w:r>
          </w:p>
          <w:p w14:paraId="7E038680" w14:textId="77777777" w:rsidR="00245AC1" w:rsidRDefault="00245AC1" w:rsidP="00FE3544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坦帕大学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)   </w:t>
            </w:r>
          </w:p>
        </w:tc>
        <w:tc>
          <w:tcPr>
            <w:tcW w:w="992" w:type="dxa"/>
            <w:vAlign w:val="center"/>
          </w:tcPr>
          <w:p w14:paraId="684BC612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1C05079C" w14:textId="77777777" w:rsidTr="00FE3544">
        <w:trPr>
          <w:trHeight w:val="954"/>
          <w:jc w:val="center"/>
        </w:trPr>
        <w:tc>
          <w:tcPr>
            <w:tcW w:w="1271" w:type="dxa"/>
            <w:vAlign w:val="center"/>
          </w:tcPr>
          <w:p w14:paraId="5293AF17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06B0F7C6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上午：美国高等教育领域大数据开发及其应用</w:t>
            </w:r>
          </w:p>
          <w:p w14:paraId="4E1E286B" w14:textId="77777777" w:rsidR="00245AC1" w:rsidRDefault="00245AC1" w:rsidP="00FE3544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希尔斯伯勒社区学院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76016144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下午：提高教师校本课程开发能力的途径和方法</w:t>
            </w:r>
          </w:p>
          <w:p w14:paraId="2DFD6A16" w14:textId="77777777" w:rsidR="00245AC1" w:rsidRDefault="00245AC1" w:rsidP="00FE3544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欧文技术中心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vAlign w:val="center"/>
          </w:tcPr>
          <w:p w14:paraId="6DDB958C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331B6175" w14:textId="77777777" w:rsidTr="00FE3544">
        <w:trPr>
          <w:trHeight w:val="90"/>
          <w:jc w:val="center"/>
        </w:trPr>
        <w:tc>
          <w:tcPr>
            <w:tcW w:w="1271" w:type="dxa"/>
            <w:vAlign w:val="center"/>
          </w:tcPr>
          <w:p w14:paraId="0801A6F2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426E3907" w14:textId="77777777" w:rsidR="00245AC1" w:rsidRDefault="00245AC1" w:rsidP="00FE3544">
            <w:pPr>
              <w:ind w:left="720" w:hangingChars="30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上午：课堂观摩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工程类、专业设计类课程体验式课堂教学</w:t>
            </w:r>
          </w:p>
          <w:p w14:paraId="198E9457" w14:textId="77777777" w:rsidR="00245AC1" w:rsidRDefault="00245AC1" w:rsidP="00FE3544">
            <w:pPr>
              <w:ind w:left="720" w:hangingChars="30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：教学工作坊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设计类课程体验式课堂</w:t>
            </w:r>
          </w:p>
          <w:p w14:paraId="0DDD9C6F" w14:textId="77777777" w:rsidR="00245AC1" w:rsidRDefault="00245AC1" w:rsidP="00FE3544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南佛罗里达大学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)    </w:t>
            </w:r>
          </w:p>
        </w:tc>
        <w:tc>
          <w:tcPr>
            <w:tcW w:w="992" w:type="dxa"/>
            <w:vAlign w:val="center"/>
          </w:tcPr>
          <w:p w14:paraId="09C7051A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33034ED7" w14:textId="77777777" w:rsidTr="00FE3544">
        <w:trPr>
          <w:trHeight w:val="412"/>
          <w:jc w:val="center"/>
        </w:trPr>
        <w:tc>
          <w:tcPr>
            <w:tcW w:w="1271" w:type="dxa"/>
            <w:vAlign w:val="center"/>
          </w:tcPr>
          <w:p w14:paraId="3C768305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298D3587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上午：课堂观摩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结构类课程教学</w:t>
            </w:r>
          </w:p>
          <w:p w14:paraId="294B464C" w14:textId="77777777" w:rsidR="00245AC1" w:rsidRDefault="00245AC1" w:rsidP="00FE3544">
            <w:pPr>
              <w:tabs>
                <w:tab w:val="left" w:pos="754"/>
              </w:tabs>
              <w:ind w:left="720" w:hangingChars="30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教学工作坊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操作类课程的多层次课堂工程实践教学</w:t>
            </w:r>
          </w:p>
          <w:p w14:paraId="47D4ABAC" w14:textId="77777777" w:rsidR="00245AC1" w:rsidRDefault="00245AC1" w:rsidP="00FE3544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南佛罗里达大学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)    </w:t>
            </w:r>
          </w:p>
        </w:tc>
        <w:tc>
          <w:tcPr>
            <w:tcW w:w="992" w:type="dxa"/>
            <w:vAlign w:val="center"/>
          </w:tcPr>
          <w:p w14:paraId="44CACC10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64F9C19B" w14:textId="77777777" w:rsidTr="00FE3544">
        <w:trPr>
          <w:trHeight w:val="627"/>
          <w:jc w:val="center"/>
        </w:trPr>
        <w:tc>
          <w:tcPr>
            <w:tcW w:w="1271" w:type="dxa"/>
            <w:vAlign w:val="center"/>
          </w:tcPr>
          <w:p w14:paraId="20F45D75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14:paraId="59B212B1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1F83EB31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休息</w:t>
            </w:r>
          </w:p>
        </w:tc>
        <w:tc>
          <w:tcPr>
            <w:tcW w:w="992" w:type="dxa"/>
            <w:vAlign w:val="center"/>
          </w:tcPr>
          <w:p w14:paraId="22E276F1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15DEFEC9" w14:textId="77777777" w:rsidTr="00FE3544">
        <w:trPr>
          <w:trHeight w:val="1243"/>
          <w:jc w:val="center"/>
        </w:trPr>
        <w:tc>
          <w:tcPr>
            <w:tcW w:w="1271" w:type="dxa"/>
            <w:vAlign w:val="center"/>
          </w:tcPr>
          <w:p w14:paraId="5C855124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0186B942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全天参加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年会</w:t>
            </w:r>
          </w:p>
          <w:p w14:paraId="287DD106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Monte-Carlo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模拟融入本科工程课程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工程教育远程实验室模拟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通过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核心开展学习实践</w:t>
            </w:r>
          </w:p>
        </w:tc>
        <w:tc>
          <w:tcPr>
            <w:tcW w:w="992" w:type="dxa"/>
            <w:vAlign w:val="center"/>
          </w:tcPr>
          <w:p w14:paraId="7DC8A7EC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0D87543E" w14:textId="77777777" w:rsidTr="00FE3544">
        <w:trPr>
          <w:trHeight w:val="941"/>
          <w:jc w:val="center"/>
        </w:trPr>
        <w:tc>
          <w:tcPr>
            <w:tcW w:w="1271" w:type="dxa"/>
            <w:vAlign w:val="center"/>
          </w:tcPr>
          <w:p w14:paraId="26E1326C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28582510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全天参加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年会</w:t>
            </w:r>
          </w:p>
        </w:tc>
        <w:tc>
          <w:tcPr>
            <w:tcW w:w="992" w:type="dxa"/>
            <w:vAlign w:val="center"/>
          </w:tcPr>
          <w:p w14:paraId="5892A9C2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20FBEA59" w14:textId="77777777" w:rsidTr="00FE3544">
        <w:trPr>
          <w:trHeight w:val="941"/>
          <w:jc w:val="center"/>
        </w:trPr>
        <w:tc>
          <w:tcPr>
            <w:tcW w:w="1271" w:type="dxa"/>
            <w:vAlign w:val="center"/>
          </w:tcPr>
          <w:p w14:paraId="1BB77D0E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69455435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全天参加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年会</w:t>
            </w:r>
          </w:p>
          <w:p w14:paraId="23BC5218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专题：美国的教育趋势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和美国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高校课程设置</w:t>
            </w:r>
          </w:p>
        </w:tc>
        <w:tc>
          <w:tcPr>
            <w:tcW w:w="992" w:type="dxa"/>
            <w:vAlign w:val="center"/>
          </w:tcPr>
          <w:p w14:paraId="0AA61839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71848130" w14:textId="77777777" w:rsidTr="00FE3544">
        <w:trPr>
          <w:trHeight w:val="881"/>
          <w:jc w:val="center"/>
        </w:trPr>
        <w:tc>
          <w:tcPr>
            <w:tcW w:w="1271" w:type="dxa"/>
            <w:vAlign w:val="center"/>
          </w:tcPr>
          <w:p w14:paraId="7B5A0F2D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4905300D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全天参加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年会</w:t>
            </w:r>
          </w:p>
          <w:p w14:paraId="6711428E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专题：美国高等教育的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国际合作</w:t>
              </w:r>
            </w:hyperlink>
          </w:p>
        </w:tc>
        <w:tc>
          <w:tcPr>
            <w:tcW w:w="992" w:type="dxa"/>
            <w:vAlign w:val="center"/>
          </w:tcPr>
          <w:p w14:paraId="1C3327A4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6CF09F10" w14:textId="77777777" w:rsidTr="00FE3544">
        <w:trPr>
          <w:trHeight w:val="720"/>
          <w:jc w:val="center"/>
        </w:trPr>
        <w:tc>
          <w:tcPr>
            <w:tcW w:w="1271" w:type="dxa"/>
            <w:vAlign w:val="center"/>
          </w:tcPr>
          <w:p w14:paraId="035CFAA3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2107FDC8" w14:textId="77777777" w:rsidR="00245AC1" w:rsidRDefault="00245AC1" w:rsidP="00FE3544">
            <w:pPr>
              <w:ind w:left="720" w:hangingChars="30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上午：现场教学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TECO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能源公司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工程项目创新思路以及提高行业创新驱动能力</w:t>
            </w:r>
          </w:p>
          <w:p w14:paraId="4A9FAED5" w14:textId="77777777" w:rsidR="00245AC1" w:rsidRDefault="00245AC1" w:rsidP="00FE3544">
            <w:pPr>
              <w:ind w:left="720" w:hangingChars="30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下午：现场教学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西南佛罗里达学院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工程类基础课程多元化教学模式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B02FEAA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</w:tc>
      </w:tr>
      <w:tr w:rsidR="00245AC1" w14:paraId="5059E805" w14:textId="77777777" w:rsidTr="00FE3544">
        <w:trPr>
          <w:trHeight w:val="768"/>
          <w:jc w:val="center"/>
        </w:trPr>
        <w:tc>
          <w:tcPr>
            <w:tcW w:w="1271" w:type="dxa"/>
            <w:vAlign w:val="center"/>
          </w:tcPr>
          <w:p w14:paraId="66132AD0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085E4D1A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前往华盛顿</w:t>
            </w:r>
          </w:p>
        </w:tc>
        <w:tc>
          <w:tcPr>
            <w:tcW w:w="992" w:type="dxa"/>
            <w:vAlign w:val="center"/>
          </w:tcPr>
          <w:p w14:paraId="24C08243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坦帕</w:t>
            </w:r>
          </w:p>
          <w:p w14:paraId="08521770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华盛顿</w:t>
            </w:r>
          </w:p>
        </w:tc>
      </w:tr>
      <w:tr w:rsidR="00245AC1" w14:paraId="1CDC2803" w14:textId="77777777" w:rsidTr="00FE3544">
        <w:trPr>
          <w:trHeight w:val="627"/>
          <w:jc w:val="center"/>
        </w:trPr>
        <w:tc>
          <w:tcPr>
            <w:tcW w:w="1271" w:type="dxa"/>
            <w:vAlign w:val="center"/>
          </w:tcPr>
          <w:p w14:paraId="2426FAD5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06719041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休息</w:t>
            </w:r>
          </w:p>
        </w:tc>
        <w:tc>
          <w:tcPr>
            <w:tcW w:w="992" w:type="dxa"/>
            <w:vAlign w:val="center"/>
          </w:tcPr>
          <w:p w14:paraId="4DB7BD0B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华盛顿</w:t>
            </w:r>
          </w:p>
        </w:tc>
      </w:tr>
      <w:tr w:rsidR="00245AC1" w14:paraId="3E3CEB19" w14:textId="77777777" w:rsidTr="00FE3544">
        <w:trPr>
          <w:trHeight w:val="627"/>
          <w:jc w:val="center"/>
        </w:trPr>
        <w:tc>
          <w:tcPr>
            <w:tcW w:w="1271" w:type="dxa"/>
            <w:vAlign w:val="center"/>
          </w:tcPr>
          <w:p w14:paraId="44F7CCD6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717A0E19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上午：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乔治梅森大学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课程设置及专业开展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的情况</w:t>
            </w:r>
          </w:p>
          <w:p w14:paraId="727BC58C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下午：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乔治梅森大学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教师评估与激励机制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1567E6E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华盛顿</w:t>
            </w:r>
          </w:p>
        </w:tc>
      </w:tr>
      <w:tr w:rsidR="00245AC1" w14:paraId="4A24A637" w14:textId="77777777" w:rsidTr="00FE3544">
        <w:trPr>
          <w:trHeight w:val="268"/>
          <w:jc w:val="center"/>
        </w:trPr>
        <w:tc>
          <w:tcPr>
            <w:tcW w:w="1271" w:type="dxa"/>
            <w:vAlign w:val="center"/>
          </w:tcPr>
          <w:p w14:paraId="4213ED35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117FDCE7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全天：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现场教学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乔治梅森大学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、三维设计、实体造型、数字制造等方面的动手操作培训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课程</w:t>
            </w:r>
          </w:p>
        </w:tc>
        <w:tc>
          <w:tcPr>
            <w:tcW w:w="992" w:type="dxa"/>
            <w:vAlign w:val="center"/>
          </w:tcPr>
          <w:p w14:paraId="714A4ACE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华盛顿</w:t>
            </w:r>
          </w:p>
        </w:tc>
      </w:tr>
      <w:tr w:rsidR="00245AC1" w14:paraId="46A00FF7" w14:textId="77777777" w:rsidTr="00FE3544">
        <w:trPr>
          <w:trHeight w:val="627"/>
          <w:jc w:val="center"/>
        </w:trPr>
        <w:tc>
          <w:tcPr>
            <w:tcW w:w="1271" w:type="dxa"/>
            <w:vAlign w:val="center"/>
          </w:tcPr>
          <w:p w14:paraId="7B095CAD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31354ABD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全天：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教学工作坊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弗吉尼亚理工大学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教学模拟</w:t>
            </w:r>
          </w:p>
        </w:tc>
        <w:tc>
          <w:tcPr>
            <w:tcW w:w="992" w:type="dxa"/>
            <w:vAlign w:val="center"/>
          </w:tcPr>
          <w:p w14:paraId="64811218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华盛顿</w:t>
            </w:r>
          </w:p>
        </w:tc>
      </w:tr>
      <w:tr w:rsidR="00245AC1" w14:paraId="1DA8ED04" w14:textId="77777777" w:rsidTr="00FE3544">
        <w:trPr>
          <w:trHeight w:val="615"/>
          <w:jc w:val="center"/>
        </w:trPr>
        <w:tc>
          <w:tcPr>
            <w:tcW w:w="1271" w:type="dxa"/>
            <w:vAlign w:val="center"/>
          </w:tcPr>
          <w:p w14:paraId="05914A21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31D58DD6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全天：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教学工作坊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弗吉尼亚理工大学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教学模拟</w:t>
            </w:r>
          </w:p>
        </w:tc>
        <w:tc>
          <w:tcPr>
            <w:tcW w:w="992" w:type="dxa"/>
            <w:vAlign w:val="center"/>
          </w:tcPr>
          <w:p w14:paraId="68AF06E8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华盛顿</w:t>
            </w:r>
          </w:p>
        </w:tc>
      </w:tr>
      <w:tr w:rsidR="00245AC1" w14:paraId="1A74C000" w14:textId="77777777" w:rsidTr="00FE3544">
        <w:trPr>
          <w:trHeight w:val="627"/>
          <w:jc w:val="center"/>
        </w:trPr>
        <w:tc>
          <w:tcPr>
            <w:tcW w:w="1271" w:type="dxa"/>
            <w:vAlign w:val="center"/>
          </w:tcPr>
          <w:p w14:paraId="74997A28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3EF04A37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返回北京</w:t>
            </w:r>
          </w:p>
        </w:tc>
        <w:tc>
          <w:tcPr>
            <w:tcW w:w="992" w:type="dxa"/>
            <w:vAlign w:val="center"/>
          </w:tcPr>
          <w:p w14:paraId="235BF939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华盛顿</w:t>
            </w:r>
          </w:p>
        </w:tc>
      </w:tr>
      <w:tr w:rsidR="00245AC1" w14:paraId="00825D2C" w14:textId="77777777" w:rsidTr="00FE3544">
        <w:trPr>
          <w:trHeight w:val="627"/>
          <w:jc w:val="center"/>
        </w:trPr>
        <w:tc>
          <w:tcPr>
            <w:tcW w:w="1271" w:type="dxa"/>
            <w:vAlign w:val="center"/>
          </w:tcPr>
          <w:p w14:paraId="0BF66DA3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07D8AB15" w14:textId="77777777" w:rsidR="00245AC1" w:rsidRDefault="00245AC1" w:rsidP="00FE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抵达北京</w:t>
            </w:r>
          </w:p>
        </w:tc>
        <w:tc>
          <w:tcPr>
            <w:tcW w:w="992" w:type="dxa"/>
            <w:vAlign w:val="center"/>
          </w:tcPr>
          <w:p w14:paraId="1E280632" w14:textId="77777777" w:rsidR="00245AC1" w:rsidRDefault="00245AC1" w:rsidP="00F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北京</w:t>
            </w:r>
          </w:p>
        </w:tc>
      </w:tr>
    </w:tbl>
    <w:p w14:paraId="243D0C85" w14:textId="77777777" w:rsidR="00245AC1" w:rsidRDefault="00245AC1" w:rsidP="00245AC1"/>
    <w:p w14:paraId="5516123F" w14:textId="77777777" w:rsidR="00245AC1" w:rsidRDefault="00245AC1" w:rsidP="00245AC1">
      <w:pPr>
        <w:jc w:val="center"/>
      </w:pPr>
      <w:r>
        <w:rPr>
          <w:rFonts w:ascii="宋体" w:hAnsi="宋体" w:hint="eastAsia"/>
          <w:sz w:val="24"/>
          <w:szCs w:val="24"/>
        </w:rPr>
        <w:t>注：课程安排以出发</w:t>
      </w:r>
      <w:proofErr w:type="gramStart"/>
      <w:r>
        <w:rPr>
          <w:rFonts w:ascii="宋体" w:hAnsi="宋体" w:hint="eastAsia"/>
          <w:sz w:val="24"/>
          <w:szCs w:val="24"/>
        </w:rPr>
        <w:t>前最终</w:t>
      </w:r>
      <w:proofErr w:type="gramEnd"/>
      <w:r>
        <w:rPr>
          <w:rFonts w:ascii="宋体" w:hAnsi="宋体" w:hint="eastAsia"/>
          <w:sz w:val="24"/>
          <w:szCs w:val="24"/>
        </w:rPr>
        <w:t>通知为准，行程安排可能会根据实际情况进行微调。</w:t>
      </w:r>
    </w:p>
    <w:p w14:paraId="56A69585" w14:textId="77777777" w:rsidR="00C20326" w:rsidRPr="00245AC1" w:rsidRDefault="00C20326">
      <w:bookmarkStart w:id="0" w:name="_GoBack"/>
      <w:bookmarkEnd w:id="0"/>
    </w:p>
    <w:sectPr w:rsidR="00C20326" w:rsidRPr="00245AC1">
      <w:pgSz w:w="11906" w:h="16838"/>
      <w:pgMar w:top="2098" w:right="1531" w:bottom="1418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79F23" w14:textId="77777777" w:rsidR="00372566" w:rsidRDefault="00372566" w:rsidP="00245AC1">
      <w:r>
        <w:separator/>
      </w:r>
    </w:p>
  </w:endnote>
  <w:endnote w:type="continuationSeparator" w:id="0">
    <w:p w14:paraId="297F63CE" w14:textId="77777777" w:rsidR="00372566" w:rsidRDefault="00372566" w:rsidP="0024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B653B" w14:textId="77777777" w:rsidR="00372566" w:rsidRDefault="00372566" w:rsidP="00245AC1">
      <w:r>
        <w:separator/>
      </w:r>
    </w:p>
  </w:footnote>
  <w:footnote w:type="continuationSeparator" w:id="0">
    <w:p w14:paraId="7A257702" w14:textId="77777777" w:rsidR="00372566" w:rsidRDefault="00372566" w:rsidP="0024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26"/>
    <w:rsid w:val="00245AC1"/>
    <w:rsid w:val="00372566"/>
    <w:rsid w:val="00C2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8B13AC-377D-4C14-AFEE-1AC2F2B8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AC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A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ee.org/public/conferences/106/registration/view_session?session_id=96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2019-03-19T03:18:00Z</dcterms:created>
  <dcterms:modified xsi:type="dcterms:W3CDTF">2019-03-19T03:18:00Z</dcterms:modified>
</cp:coreProperties>
</file>