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黑体" w:hAnsi="黑体" w:eastAsia="黑体" w:cs="仿宋_GB2312"/>
          <w:sz w:val="32"/>
          <w:szCs w:val="32"/>
        </w:rPr>
      </w:pPr>
      <w:r>
        <w:rPr>
          <w:rFonts w:hint="eastAsia" w:ascii="黑体" w:hAnsi="黑体" w:eastAsia="黑体" w:cs="仿宋_GB2312"/>
          <w:sz w:val="32"/>
          <w:szCs w:val="32"/>
        </w:rPr>
        <w:t>附件</w:t>
      </w:r>
      <w:r>
        <w:rPr>
          <w:rFonts w:ascii="Times New Roman" w:hAnsi="Times New Roman" w:eastAsia="黑体" w:cs="Times New Roman"/>
          <w:kern w:val="2"/>
          <w:sz w:val="32"/>
          <w:szCs w:val="32"/>
        </w:rPr>
        <w:t>1</w:t>
      </w:r>
    </w:p>
    <w:p>
      <w:pPr>
        <w:spacing w:line="540" w:lineRule="exact"/>
        <w:jc w:val="center"/>
        <w:rPr>
          <w:rFonts w:ascii="Times New Roman" w:hAnsi="Times New Roman" w:eastAsia="方正小标宋简体"/>
          <w:bCs/>
          <w:color w:val="000000"/>
          <w:sz w:val="36"/>
          <w:szCs w:val="36"/>
        </w:rPr>
      </w:pPr>
      <w:r>
        <w:rPr>
          <w:rFonts w:hint="eastAsia" w:ascii="Times New Roman" w:hAnsi="Times New Roman" w:eastAsia="方正小标宋简体"/>
          <w:bCs/>
          <w:color w:val="000000"/>
          <w:sz w:val="36"/>
          <w:szCs w:val="36"/>
        </w:rPr>
        <w:t>单位</w:t>
      </w:r>
      <w:r>
        <w:rPr>
          <w:rFonts w:ascii="Times New Roman" w:hAnsi="Times New Roman" w:eastAsia="方正小标宋简体"/>
          <w:bCs/>
          <w:color w:val="000000"/>
          <w:sz w:val="36"/>
          <w:szCs w:val="36"/>
        </w:rPr>
        <w:t>简介</w:t>
      </w:r>
    </w:p>
    <w:p>
      <w:pPr>
        <w:spacing w:line="540" w:lineRule="exact"/>
        <w:ind w:firstLine="643"/>
        <w:jc w:val="left"/>
        <w:rPr>
          <w:rFonts w:ascii="Times New Roman" w:hAnsi="Times New Roman" w:eastAsia="仿宋_GB2312"/>
          <w:sz w:val="32"/>
          <w:szCs w:val="32"/>
        </w:rPr>
      </w:pPr>
      <w:r>
        <w:rPr>
          <w:rFonts w:hint="eastAsia" w:ascii="Times New Roman" w:hAnsi="Times New Roman" w:eastAsia="仿宋_GB2312" w:cstheme="minorBidi"/>
          <w:b/>
          <w:kern w:val="2"/>
          <w:sz w:val="32"/>
          <w:szCs w:val="32"/>
        </w:rPr>
        <w:t>中国教育智库网</w:t>
      </w:r>
      <w:r>
        <w:rPr>
          <w:rFonts w:ascii="Times New Roman" w:hAnsi="Times New Roman" w:eastAsia="仿宋_GB2312"/>
          <w:sz w:val="32"/>
          <w:szCs w:val="32"/>
        </w:rPr>
        <w:t>（以下简称</w:t>
      </w:r>
      <w:r>
        <w:rPr>
          <w:rFonts w:hint="eastAsia" w:ascii="Times New Roman" w:hAnsi="Times New Roman" w:eastAsia="仿宋_GB2312"/>
          <w:sz w:val="32"/>
          <w:szCs w:val="32"/>
        </w:rPr>
        <w:t>“</w:t>
      </w:r>
      <w:r>
        <w:rPr>
          <w:rFonts w:ascii="Times New Roman" w:hAnsi="Times New Roman" w:eastAsia="仿宋_GB2312"/>
          <w:sz w:val="32"/>
          <w:szCs w:val="32"/>
        </w:rPr>
        <w:t>智库网</w:t>
      </w:r>
      <w:r>
        <w:rPr>
          <w:rFonts w:hint="eastAsia" w:ascii="Times New Roman" w:hAnsi="Times New Roman" w:eastAsia="仿宋_GB2312"/>
          <w:sz w:val="32"/>
          <w:szCs w:val="32"/>
        </w:rPr>
        <w:t>”</w:t>
      </w:r>
      <w:r>
        <w:rPr>
          <w:rFonts w:ascii="Times New Roman" w:hAnsi="Times New Roman" w:eastAsia="仿宋_GB2312"/>
          <w:sz w:val="32"/>
          <w:szCs w:val="32"/>
        </w:rPr>
        <w:t>）是经教育部批准并在通信管理部门登记备案的国内教育领域第一家官方教育行业智库和专家集成平台，由教育部学校规划建设发展中心主办，</w:t>
      </w:r>
      <w:r>
        <w:rPr>
          <w:rFonts w:hint="eastAsia" w:ascii="仿宋_GB2312" w:eastAsia="仿宋_GB2312"/>
          <w:sz w:val="32"/>
          <w:szCs w:val="32"/>
        </w:rPr>
        <w:t>成立后牵头发起了中国教育智库联盟和教育投资百人俱乐部，致力于以“智慧+资本”的双轮模式驱动中国教育创新发展。</w:t>
      </w:r>
      <w:r>
        <w:rPr>
          <w:rFonts w:ascii="Times New Roman" w:hAnsi="Times New Roman" w:eastAsia="仿宋_GB2312" w:cs="Times New Roman"/>
          <w:kern w:val="2"/>
          <w:sz w:val="32"/>
          <w:szCs w:val="32"/>
        </w:rPr>
        <w:t>CAETT</w:t>
      </w:r>
      <w:r>
        <w:rPr>
          <w:rFonts w:hint="eastAsia" w:ascii="仿宋_GB2312" w:eastAsia="仿宋_GB2312"/>
          <w:sz w:val="32"/>
          <w:szCs w:val="32"/>
        </w:rPr>
        <w:t>以智库和专家为核心资源，开展系列研究与实验，独创“智库+”服务模式，已开发形成“智库+学校”、“智库+区域”、“智库+行业”、“智库+投资”、“智库+媒体”与“智库+数据”等系列服务，</w:t>
      </w:r>
      <w:r>
        <w:rPr>
          <w:rFonts w:ascii="Times New Roman" w:hAnsi="Times New Roman" w:eastAsia="仿宋_GB2312"/>
          <w:sz w:val="32"/>
          <w:szCs w:val="32"/>
        </w:rPr>
        <w:t>为中国教育行业尤其是各级政府和各类教育机构的创新发展提供全方位的一站式资源配置服务。国际域名：</w:t>
      </w:r>
      <w:r>
        <w:rPr>
          <w:rFonts w:ascii="Times New Roman" w:hAnsi="Times New Roman" w:cs="Times New Roman" w:eastAsiaTheme="minorEastAsia"/>
          <w:kern w:val="2"/>
          <w:sz w:val="21"/>
          <w:szCs w:val="22"/>
        </w:rPr>
        <w:fldChar w:fldCharType="begin"/>
      </w:r>
      <w:r>
        <w:rPr>
          <w:rFonts w:ascii="Times New Roman" w:hAnsi="Times New Roman" w:cs="Times New Roman"/>
          <w:kern w:val="2"/>
          <w:sz w:val="21"/>
          <w:szCs w:val="22"/>
        </w:rPr>
        <w:instrText xml:space="preserve"> HYPERLINK "http://www.eduthink.com.cn"</w:instrText>
      </w:r>
      <w:r>
        <w:rPr>
          <w:rFonts w:ascii="Times New Roman" w:hAnsi="Times New Roman" w:cs="Times New Roman" w:eastAsiaTheme="minorEastAsia"/>
          <w:kern w:val="2"/>
          <w:sz w:val="21"/>
          <w:szCs w:val="22"/>
        </w:rPr>
        <w:fldChar w:fldCharType="separate"/>
      </w:r>
      <w:r>
        <w:rPr>
          <w:rFonts w:ascii="Times New Roman" w:hAnsi="Times New Roman" w:eastAsia="仿宋_GB2312" w:cs="Times New Roman"/>
          <w:kern w:val="2"/>
          <w:sz w:val="32"/>
          <w:szCs w:val="32"/>
        </w:rPr>
        <w:t>www.eduthink.com.cn</w:t>
      </w:r>
      <w:r>
        <w:rPr>
          <w:rFonts w:ascii="Times New Roman" w:hAnsi="Times New Roman" w:eastAsia="仿宋_GB2312" w:cs="Times New Roman"/>
          <w:kern w:val="2"/>
          <w:sz w:val="32"/>
          <w:szCs w:val="32"/>
        </w:rPr>
        <w:fldChar w:fldCharType="end"/>
      </w:r>
      <w:r>
        <w:rPr>
          <w:rFonts w:hint="eastAsia" w:ascii="Times New Roman" w:hAnsi="Times New Roman" w:eastAsia="仿宋_GB2312"/>
          <w:sz w:val="32"/>
          <w:szCs w:val="32"/>
        </w:rPr>
        <w:t>。</w:t>
      </w:r>
    </w:p>
    <w:p>
      <w:pPr>
        <w:spacing w:line="540" w:lineRule="exact"/>
        <w:ind w:firstLine="643" w:firstLineChars="200"/>
        <w:jc w:val="left"/>
        <w:rPr>
          <w:rFonts w:ascii="Times New Roman" w:hAnsi="Times New Roman" w:eastAsia="仿宋_GB2312"/>
          <w:bCs/>
          <w:sz w:val="32"/>
          <w:szCs w:val="32"/>
        </w:rPr>
      </w:pPr>
      <w:r>
        <w:rPr>
          <w:rFonts w:hint="eastAsia" w:ascii="Times New Roman" w:hAnsi="Times New Roman" w:eastAsia="仿宋_GB2312"/>
          <w:b/>
          <w:bCs/>
          <w:sz w:val="32"/>
          <w:szCs w:val="32"/>
        </w:rPr>
        <w:t>中国现代教育研修中心</w:t>
      </w:r>
      <w:r>
        <w:rPr>
          <w:rFonts w:hint="eastAsia" w:ascii="Times New Roman" w:hAnsi="Times New Roman" w:eastAsia="仿宋_GB2312"/>
          <w:bCs/>
          <w:sz w:val="32"/>
          <w:szCs w:val="32"/>
        </w:rPr>
        <w:t>是由教育部学校规划建设发展中心着力打造的教育创新和管理能力交付平台。</w:t>
      </w:r>
    </w:p>
    <w:p>
      <w:pPr>
        <w:spacing w:line="540" w:lineRule="exact"/>
        <w:ind w:firstLine="640" w:firstLineChars="200"/>
        <w:jc w:val="left"/>
        <w:rPr>
          <w:rFonts w:ascii="Times New Roman" w:hAnsi="Times New Roman" w:eastAsia="仿宋_GB2312"/>
          <w:bCs/>
          <w:sz w:val="32"/>
          <w:szCs w:val="32"/>
        </w:rPr>
      </w:pPr>
      <w:r>
        <w:rPr>
          <w:rFonts w:hint="eastAsia" w:ascii="Times New Roman" w:hAnsi="Times New Roman" w:eastAsia="仿宋_GB2312"/>
          <w:bCs/>
          <w:sz w:val="32"/>
          <w:szCs w:val="32"/>
        </w:rPr>
        <w:t>中研中心以未来教育与未来学校发展、智慧学习工场、绿色与智慧校园建设、高校转型发展、教育规划与现代化监测、教育投资与管理等教育创新专项项目为基础，通过整合高端教育智库资源，利用全国乃至全球分布的教学基地网络，逐步建立起以研究、培训、咨询服务相结合的体系，努力成为中国顶级和具有国际影响力的教育创新研究和继续教育机构，成为未来国际化的教育创新能力交付中心，为教育创新的理论和实践提供有力的支撑。</w:t>
      </w:r>
    </w:p>
    <w:p>
      <w:pPr>
        <w:spacing w:line="540" w:lineRule="exact"/>
        <w:ind w:firstLine="643" w:firstLineChars="200"/>
        <w:jc w:val="left"/>
        <w:rPr>
          <w:rFonts w:ascii="Times New Roman" w:hAnsi="Times New Roman" w:eastAsia="仿宋_GB2312"/>
          <w:bCs/>
          <w:sz w:val="32"/>
          <w:szCs w:val="32"/>
        </w:rPr>
      </w:pPr>
      <w:r>
        <w:rPr>
          <w:rFonts w:hint="eastAsia" w:ascii="Times New Roman" w:hAnsi="Times New Roman" w:eastAsia="仿宋_GB2312"/>
          <w:b/>
          <w:bCs/>
          <w:sz w:val="32"/>
          <w:szCs w:val="32"/>
        </w:rPr>
        <w:t>中关村加一战略新兴产业人才发展中心</w:t>
      </w:r>
      <w:r>
        <w:rPr>
          <w:rFonts w:hint="eastAsia" w:ascii="Times New Roman" w:hAnsi="Times New Roman" w:eastAsia="仿宋_GB2312"/>
          <w:bCs/>
          <w:sz w:val="32"/>
          <w:szCs w:val="32"/>
        </w:rPr>
        <w:t>是在中关村科技园区管理委员会的指导下服务于战略新兴产业的专业人才机构，是中关村重要的人才和创新创业公共服务平台。</w:t>
      </w:r>
    </w:p>
    <w:p>
      <w:pPr>
        <w:spacing w:line="540" w:lineRule="exact"/>
        <w:ind w:firstLine="640" w:firstLineChars="200"/>
        <w:jc w:val="left"/>
        <w:rPr>
          <w:rFonts w:hint="eastAsia" w:ascii="仿宋_GB2312" w:hAnsi="Times New Roman" w:eastAsia="仿宋_GB2312"/>
          <w:bCs/>
          <w:sz w:val="32"/>
          <w:szCs w:val="32"/>
        </w:rPr>
      </w:pPr>
      <w:r>
        <w:rPr>
          <w:rFonts w:hint="eastAsia" w:ascii="仿宋_GB2312" w:hAnsi="Times New Roman" w:eastAsia="仿宋_GB2312"/>
          <w:bCs/>
          <w:sz w:val="32"/>
          <w:szCs w:val="32"/>
        </w:rPr>
        <w:t>中心秉承开放创新理念、聚集创新创业要素，以“中关村+”的理论为基础，充分调动中关村和地方的资源优势，协调、整合战略新兴产业资源，紧密联系政府、科研和教育机构、科技企业，建立健全四项核心业务，分别是“中关村+职业教育”集合中关村战略新兴产业的企业研发最新的专业课程，服务于职业院校，为新兴产业企业培养和输送职业人才；“中关村+创新创业”集合中关村创新创业资源，培养政府创新创业服务体系的人才，协助高校完成创业教育课程体系建设、师资培养和实践教学基地建设，协助孵化器培养创业服务人才；“中关村+成果转化”集合中关村知名高校和科研院所的研发力量和科研成果，对接地方主导产业，建立成果转化基地；“中关村+区域创新”集合中关村创业孵化服务机构为地方政府代运营创业孵化器和科技园。以成熟模式和标准化项目为各地政府、高校、孵化器提供优质服务。</w:t>
      </w:r>
    </w:p>
    <w:p>
      <w:pPr>
        <w:spacing w:line="540" w:lineRule="exact"/>
        <w:jc w:val="left"/>
        <w:rPr>
          <w:rFonts w:ascii="方正小标宋简体" w:hAnsi="方正小标宋简体" w:eastAsia="方正小标宋简体" w:cs="方正小标宋简体"/>
          <w:sz w:val="36"/>
          <w:szCs w:val="36"/>
        </w:rPr>
      </w:pPr>
    </w:p>
    <w:p>
      <w:pPr>
        <w:spacing w:line="540" w:lineRule="exact"/>
        <w:jc w:val="left"/>
        <w:rPr>
          <w:rFonts w:ascii="方正小标宋简体" w:hAnsi="方正小标宋简体" w:eastAsia="方正小标宋简体" w:cs="方正小标宋简体"/>
          <w:sz w:val="36"/>
          <w:szCs w:val="36"/>
        </w:rPr>
      </w:pPr>
    </w:p>
    <w:p>
      <w:pPr>
        <w:spacing w:line="540" w:lineRule="exact"/>
        <w:jc w:val="left"/>
        <w:rPr>
          <w:rFonts w:ascii="方正小标宋简体" w:hAnsi="方正小标宋简体" w:eastAsia="方正小标宋简体" w:cs="方正小标宋简体"/>
          <w:sz w:val="36"/>
          <w:szCs w:val="36"/>
        </w:rPr>
      </w:pPr>
    </w:p>
    <w:p>
      <w:pPr>
        <w:spacing w:line="540" w:lineRule="exact"/>
        <w:jc w:val="left"/>
        <w:rPr>
          <w:rFonts w:ascii="方正小标宋简体" w:hAnsi="方正小标宋简体" w:eastAsia="方正小标宋简体" w:cs="方正小标宋简体"/>
          <w:sz w:val="36"/>
          <w:szCs w:val="36"/>
        </w:rPr>
      </w:pPr>
    </w:p>
    <w:p>
      <w:pPr>
        <w:spacing w:line="540" w:lineRule="exact"/>
        <w:jc w:val="left"/>
        <w:rPr>
          <w:rFonts w:ascii="方正小标宋简体" w:hAnsi="方正小标宋简体" w:eastAsia="方正小标宋简体" w:cs="方正小标宋简体"/>
          <w:sz w:val="36"/>
          <w:szCs w:val="36"/>
        </w:rPr>
      </w:pPr>
    </w:p>
    <w:p>
      <w:pPr>
        <w:spacing w:line="540" w:lineRule="exact"/>
        <w:jc w:val="left"/>
        <w:rPr>
          <w:rFonts w:ascii="方正小标宋简体" w:hAnsi="方正小标宋简体" w:eastAsia="方正小标宋简体" w:cs="方正小标宋简体"/>
          <w:sz w:val="36"/>
          <w:szCs w:val="36"/>
        </w:rPr>
      </w:pPr>
    </w:p>
    <w:p>
      <w:pPr>
        <w:spacing w:line="540" w:lineRule="exact"/>
        <w:jc w:val="left"/>
        <w:rPr>
          <w:rFonts w:ascii="方正小标宋简体" w:hAnsi="方正小标宋简体" w:eastAsia="方正小标宋简体" w:cs="方正小标宋简体"/>
          <w:sz w:val="36"/>
          <w:szCs w:val="36"/>
        </w:rPr>
      </w:pPr>
    </w:p>
    <w:p>
      <w:pPr>
        <w:spacing w:line="540" w:lineRule="exact"/>
        <w:jc w:val="left"/>
        <w:rPr>
          <w:rFonts w:ascii="方正小标宋简体" w:hAnsi="方正小标宋简体" w:eastAsia="方正小标宋简体" w:cs="方正小标宋简体"/>
          <w:sz w:val="36"/>
          <w:szCs w:val="36"/>
        </w:rPr>
      </w:pPr>
    </w:p>
    <w:p>
      <w:pPr>
        <w:spacing w:line="540" w:lineRule="exact"/>
        <w:jc w:val="left"/>
        <w:rPr>
          <w:rFonts w:ascii="方正小标宋简体" w:hAnsi="方正小标宋简体" w:eastAsia="方正小标宋简体" w:cs="方正小标宋简体"/>
          <w:sz w:val="36"/>
          <w:szCs w:val="36"/>
        </w:rPr>
      </w:pPr>
    </w:p>
    <w:p>
      <w:pPr>
        <w:spacing w:line="480" w:lineRule="exact"/>
        <w:jc w:val="left"/>
        <w:rPr>
          <w:rFonts w:ascii="方正小标宋简体" w:hAnsi="宋体" w:eastAsia="方正小标宋简体" w:cs="仿宋_GB2312"/>
          <w:sz w:val="30"/>
          <w:szCs w:val="30"/>
        </w:rPr>
      </w:pPr>
      <w:r>
        <w:rPr>
          <w:rFonts w:hint="eastAsia" w:ascii="黑体" w:hAnsi="黑体" w:eastAsia="黑体" w:cs="仿宋_GB2312"/>
          <w:sz w:val="32"/>
          <w:szCs w:val="32"/>
        </w:rPr>
        <w:t>附件</w:t>
      </w:r>
      <w:r>
        <w:rPr>
          <w:rFonts w:ascii="Times New Roman" w:hAnsi="Times New Roman" w:eastAsia="黑体" w:cs="Times New Roman"/>
          <w:sz w:val="32"/>
          <w:szCs w:val="32"/>
        </w:rPr>
        <w:t>2</w:t>
      </w:r>
      <w:r>
        <w:rPr>
          <w:rFonts w:hint="eastAsia" w:ascii="方正小标宋简体" w:hAnsi="宋体" w:eastAsia="方正小标宋简体" w:cs="仿宋_GB2312"/>
          <w:sz w:val="30"/>
          <w:szCs w:val="30"/>
        </w:rPr>
        <w:t xml:space="preserve"> </w:t>
      </w:r>
      <w:r>
        <w:rPr>
          <w:rFonts w:hint="eastAsia" w:ascii="Times New Roman" w:hAnsi="Times New Roman" w:eastAsia="方正小标宋简体" w:cstheme="minorBidi"/>
          <w:bCs/>
          <w:color w:val="000000"/>
          <w:sz w:val="36"/>
          <w:szCs w:val="36"/>
        </w:rPr>
        <w:t>课程安排</w:t>
      </w:r>
    </w:p>
    <w:tbl>
      <w:tblPr>
        <w:tblStyle w:val="5"/>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961"/>
        <w:gridCol w:w="1467"/>
        <w:gridCol w:w="4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41" w:type="dxa"/>
            <w:gridSpan w:val="2"/>
            <w:vAlign w:val="center"/>
          </w:tcPr>
          <w:p>
            <w:pPr>
              <w:spacing w:before="0" w:beforeAutospacing="0" w:after="0" w:afterAutospacing="0" w:line="480" w:lineRule="exact"/>
              <w:jc w:val="left"/>
              <w:rPr>
                <w:rFonts w:ascii="宋体" w:hAnsi="宋体" w:eastAsia="宋体" w:cs="宋体"/>
                <w:b/>
                <w:bCs/>
                <w:color w:val="000000" w:themeColor="text1"/>
                <w:kern w:val="0"/>
                <w:sz w:val="28"/>
                <w:szCs w:val="28"/>
                <w14:textFill>
                  <w14:solidFill>
                    <w14:schemeClr w14:val="tx1"/>
                  </w14:solidFill>
                </w14:textFill>
              </w:rPr>
            </w:pPr>
            <w:r>
              <w:rPr>
                <w:rFonts w:hint="eastAsia" w:ascii="仿宋_GB2312" w:hAnsi="仿宋_GB2312" w:eastAsia="仿宋_GB2312" w:cs="仿宋_GB2312"/>
                <w:b/>
                <w:kern w:val="0"/>
                <w:sz w:val="28"/>
                <w:szCs w:val="28"/>
              </w:rPr>
              <w:t>时间</w:t>
            </w:r>
          </w:p>
        </w:tc>
        <w:tc>
          <w:tcPr>
            <w:tcW w:w="6047" w:type="dxa"/>
            <w:gridSpan w:val="2"/>
            <w:vAlign w:val="center"/>
          </w:tcPr>
          <w:p>
            <w:pPr>
              <w:jc w:val="center"/>
              <w:rPr>
                <w:rFonts w:ascii="宋体" w:hAnsi="宋体" w:eastAsia="宋体" w:cs="宋体"/>
                <w:b/>
                <w:bCs/>
                <w:color w:val="000000" w:themeColor="text1"/>
                <w:kern w:val="0"/>
                <w:sz w:val="28"/>
                <w:szCs w:val="28"/>
                <w14:textFill>
                  <w14:solidFill>
                    <w14:schemeClr w14:val="tx1"/>
                  </w14:solidFill>
                </w14:textFill>
              </w:rPr>
            </w:pPr>
            <w:r>
              <w:rPr>
                <w:rFonts w:hint="eastAsia" w:ascii="仿宋_GB2312" w:hAnsi="仿宋_GB2312" w:eastAsia="仿宋_GB2312" w:cs="仿宋_GB2312"/>
                <w:b/>
                <w:kern w:val="0"/>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280" w:type="dxa"/>
            <w:vAlign w:val="center"/>
          </w:tcPr>
          <w:p>
            <w:pPr>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日期</w:t>
            </w:r>
          </w:p>
        </w:tc>
        <w:tc>
          <w:tcPr>
            <w:tcW w:w="1961" w:type="dxa"/>
            <w:vAlign w:val="center"/>
          </w:tcPr>
          <w:p>
            <w:pPr>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时间点</w:t>
            </w:r>
          </w:p>
        </w:tc>
        <w:tc>
          <w:tcPr>
            <w:tcW w:w="1467" w:type="dxa"/>
            <w:vAlign w:val="center"/>
          </w:tcPr>
          <w:p>
            <w:pPr>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主题</w:t>
            </w:r>
          </w:p>
        </w:tc>
        <w:tc>
          <w:tcPr>
            <w:tcW w:w="4580" w:type="dxa"/>
          </w:tcPr>
          <w:p>
            <w:pPr>
              <w:jc w:val="center"/>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1280" w:type="dxa"/>
            <w:vAlign w:val="center"/>
          </w:tcPr>
          <w:p>
            <w:pPr>
              <w:spacing w:line="360" w:lineRule="auto"/>
              <w:jc w:val="center"/>
              <w:rPr>
                <w:rFonts w:ascii="仿宋_GB2312" w:hAnsi="仿宋_GB2312" w:eastAsia="仿宋_GB2312" w:cs="仿宋_GB2312"/>
                <w:bCs/>
                <w:spacing w:val="-10"/>
                <w:kern w:val="0"/>
                <w:sz w:val="24"/>
                <w:szCs w:val="24"/>
              </w:rPr>
            </w:pPr>
            <w:r>
              <w:rPr>
                <w:rFonts w:ascii="Times New Roman" w:hAnsi="Times New Roman" w:eastAsia="仿宋_GB2312" w:cs="Times New Roman"/>
                <w:bCs/>
                <w:spacing w:val="-10"/>
                <w:kern w:val="0"/>
                <w:sz w:val="24"/>
                <w:szCs w:val="24"/>
              </w:rPr>
              <w:t>4</w:t>
            </w:r>
            <w:r>
              <w:rPr>
                <w:rFonts w:hint="eastAsia" w:ascii="仿宋_GB2312" w:hAnsi="仿宋_GB2312" w:eastAsia="仿宋_GB2312" w:cs="仿宋_GB2312"/>
                <w:bCs/>
                <w:spacing w:val="-10"/>
                <w:kern w:val="0"/>
                <w:sz w:val="24"/>
                <w:szCs w:val="24"/>
              </w:rPr>
              <w:t>月</w:t>
            </w:r>
            <w:r>
              <w:rPr>
                <w:rFonts w:ascii="Times New Roman" w:hAnsi="Times New Roman" w:eastAsia="仿宋_GB2312" w:cs="Times New Roman"/>
                <w:bCs/>
                <w:spacing w:val="-10"/>
                <w:kern w:val="0"/>
                <w:sz w:val="24"/>
                <w:szCs w:val="24"/>
              </w:rPr>
              <w:t>16</w:t>
            </w:r>
            <w:r>
              <w:rPr>
                <w:rFonts w:hint="eastAsia" w:ascii="仿宋_GB2312" w:hAnsi="仿宋_GB2312" w:eastAsia="仿宋_GB2312" w:cs="仿宋_GB2312"/>
                <w:bCs/>
                <w:spacing w:val="-10"/>
                <w:kern w:val="0"/>
                <w:sz w:val="24"/>
                <w:szCs w:val="24"/>
              </w:rPr>
              <w:t>日</w:t>
            </w:r>
          </w:p>
        </w:tc>
        <w:tc>
          <w:tcPr>
            <w:tcW w:w="1961" w:type="dxa"/>
            <w:vAlign w:val="center"/>
          </w:tcPr>
          <w:p>
            <w:pPr>
              <w:spacing w:line="360" w:lineRule="auto"/>
              <w:jc w:val="center"/>
              <w:rPr>
                <w:rFonts w:ascii="仿宋_GB2312" w:hAnsi="仿宋_GB2312" w:eastAsia="仿宋_GB2312" w:cs="仿宋_GB2312"/>
                <w:bCs/>
                <w:spacing w:val="-10"/>
                <w:kern w:val="0"/>
                <w:sz w:val="24"/>
                <w:szCs w:val="24"/>
              </w:rPr>
            </w:pPr>
            <w:r>
              <w:rPr>
                <w:rFonts w:ascii="Times New Roman" w:hAnsi="Times New Roman" w:eastAsia="仿宋_GB2312" w:cs="Times New Roman"/>
                <w:bCs/>
                <w:spacing w:val="-10"/>
                <w:kern w:val="0"/>
                <w:sz w:val="24"/>
                <w:szCs w:val="24"/>
              </w:rPr>
              <w:t>8:00</w:t>
            </w:r>
            <w:r>
              <w:rPr>
                <w:rFonts w:hint="eastAsia" w:ascii="仿宋_GB2312" w:hAnsi="仿宋_GB2312" w:eastAsia="仿宋_GB2312" w:cs="仿宋_GB2312"/>
                <w:bCs/>
                <w:spacing w:val="-10"/>
                <w:kern w:val="0"/>
                <w:sz w:val="24"/>
                <w:szCs w:val="24"/>
              </w:rPr>
              <w:t>—</w:t>
            </w:r>
            <w:r>
              <w:rPr>
                <w:rFonts w:ascii="Times New Roman" w:hAnsi="Times New Roman" w:eastAsia="仿宋_GB2312" w:cs="Times New Roman"/>
                <w:bCs/>
                <w:spacing w:val="-10"/>
                <w:kern w:val="0"/>
                <w:sz w:val="24"/>
                <w:szCs w:val="24"/>
              </w:rPr>
              <w:t>18:00</w:t>
            </w:r>
          </w:p>
        </w:tc>
        <w:tc>
          <w:tcPr>
            <w:tcW w:w="6047" w:type="dxa"/>
            <w:gridSpan w:val="2"/>
            <w:vAlign w:val="center"/>
          </w:tcPr>
          <w:p>
            <w:pPr>
              <w:spacing w:line="360" w:lineRule="auto"/>
              <w:jc w:val="center"/>
              <w:rPr>
                <w:rFonts w:ascii="仿宋_GB2312" w:hAnsi="仿宋_GB2312" w:eastAsia="仿宋_GB2312" w:cs="仿宋_GB2312"/>
                <w:bCs/>
                <w:spacing w:val="-10"/>
                <w:kern w:val="0"/>
                <w:sz w:val="24"/>
                <w:szCs w:val="24"/>
              </w:rPr>
            </w:pPr>
            <w:r>
              <w:rPr>
                <w:rFonts w:hint="eastAsia" w:ascii="仿宋_GB2312" w:hAnsi="仿宋_GB2312" w:eastAsia="仿宋_GB2312" w:cs="仿宋_GB2312"/>
                <w:bCs/>
                <w:spacing w:val="-10"/>
                <w:kern w:val="0"/>
                <w:sz w:val="24"/>
                <w:szCs w:val="24"/>
              </w:rPr>
              <w:t>全天报到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0" w:type="dxa"/>
            <w:vMerge w:val="restart"/>
            <w:vAlign w:val="center"/>
          </w:tcPr>
          <w:p>
            <w:pPr>
              <w:spacing w:line="360" w:lineRule="auto"/>
              <w:jc w:val="center"/>
              <w:rPr>
                <w:rFonts w:ascii="仿宋_GB2312" w:hAnsi="仿宋_GB2312" w:eastAsia="仿宋_GB2312" w:cs="仿宋_GB2312"/>
                <w:bCs/>
                <w:spacing w:val="-10"/>
                <w:kern w:val="0"/>
                <w:sz w:val="24"/>
                <w:szCs w:val="24"/>
              </w:rPr>
            </w:pPr>
            <w:r>
              <w:rPr>
                <w:rFonts w:ascii="Times New Roman" w:hAnsi="Times New Roman" w:eastAsia="仿宋_GB2312" w:cs="Times New Roman"/>
                <w:bCs/>
                <w:spacing w:val="-10"/>
                <w:kern w:val="0"/>
                <w:sz w:val="24"/>
                <w:szCs w:val="24"/>
              </w:rPr>
              <w:t>4</w:t>
            </w:r>
            <w:r>
              <w:rPr>
                <w:rFonts w:hint="eastAsia" w:ascii="仿宋_GB2312" w:hAnsi="仿宋_GB2312" w:eastAsia="仿宋_GB2312" w:cs="仿宋_GB2312"/>
                <w:bCs/>
                <w:spacing w:val="-10"/>
                <w:kern w:val="0"/>
                <w:sz w:val="24"/>
                <w:szCs w:val="24"/>
              </w:rPr>
              <w:t>月</w:t>
            </w:r>
            <w:r>
              <w:rPr>
                <w:rFonts w:ascii="Times New Roman" w:hAnsi="Times New Roman" w:eastAsia="仿宋_GB2312" w:cs="Times New Roman"/>
                <w:bCs/>
                <w:spacing w:val="-10"/>
                <w:kern w:val="0"/>
                <w:sz w:val="24"/>
                <w:szCs w:val="24"/>
              </w:rPr>
              <w:t>17</w:t>
            </w:r>
            <w:r>
              <w:rPr>
                <w:rFonts w:hint="eastAsia" w:ascii="仿宋_GB2312" w:hAnsi="仿宋_GB2312" w:eastAsia="仿宋_GB2312" w:cs="仿宋_GB2312"/>
                <w:bCs/>
                <w:spacing w:val="-10"/>
                <w:kern w:val="0"/>
                <w:sz w:val="24"/>
                <w:szCs w:val="24"/>
              </w:rPr>
              <w:t>日</w:t>
            </w:r>
          </w:p>
        </w:tc>
        <w:tc>
          <w:tcPr>
            <w:tcW w:w="1961" w:type="dxa"/>
            <w:vAlign w:val="center"/>
          </w:tcPr>
          <w:p>
            <w:pPr>
              <w:spacing w:line="360" w:lineRule="auto"/>
              <w:jc w:val="center"/>
              <w:rPr>
                <w:rFonts w:ascii="仿宋_GB2312" w:hAnsi="仿宋_GB2312" w:eastAsia="仿宋_GB2312" w:cs="仿宋_GB2312"/>
                <w:bCs/>
                <w:spacing w:val="-10"/>
                <w:kern w:val="0"/>
                <w:sz w:val="24"/>
                <w:szCs w:val="24"/>
              </w:rPr>
            </w:pPr>
            <w:r>
              <w:rPr>
                <w:rFonts w:ascii="Times New Roman" w:hAnsi="Times New Roman" w:eastAsia="仿宋_GB2312" w:cs="Times New Roman"/>
                <w:bCs/>
                <w:spacing w:val="-10"/>
                <w:kern w:val="0"/>
                <w:sz w:val="24"/>
                <w:szCs w:val="24"/>
              </w:rPr>
              <w:t>9:00</w:t>
            </w:r>
            <w:r>
              <w:rPr>
                <w:rFonts w:hint="eastAsia" w:ascii="仿宋_GB2312" w:hAnsi="仿宋_GB2312" w:eastAsia="仿宋_GB2312" w:cs="仿宋_GB2312"/>
                <w:bCs/>
                <w:spacing w:val="-10"/>
                <w:kern w:val="0"/>
                <w:sz w:val="24"/>
                <w:szCs w:val="24"/>
              </w:rPr>
              <w:t>—</w:t>
            </w:r>
            <w:r>
              <w:rPr>
                <w:rFonts w:ascii="Times New Roman" w:hAnsi="Times New Roman" w:eastAsia="仿宋_GB2312" w:cs="Times New Roman"/>
                <w:bCs/>
                <w:spacing w:val="-10"/>
                <w:kern w:val="0"/>
                <w:sz w:val="24"/>
                <w:szCs w:val="24"/>
              </w:rPr>
              <w:t>11:30</w:t>
            </w:r>
          </w:p>
        </w:tc>
        <w:tc>
          <w:tcPr>
            <w:tcW w:w="1467" w:type="dxa"/>
            <w:vAlign w:val="center"/>
          </w:tcPr>
          <w:p>
            <w:pPr>
              <w:spacing w:line="360" w:lineRule="auto"/>
              <w:jc w:val="center"/>
              <w:rPr>
                <w:rFonts w:ascii="仿宋_GB2312" w:hAnsi="仿宋_GB2312" w:eastAsia="仿宋_GB2312" w:cs="仿宋_GB2312"/>
                <w:b/>
                <w:spacing w:val="-10"/>
                <w:kern w:val="0"/>
                <w:sz w:val="24"/>
                <w:szCs w:val="24"/>
              </w:rPr>
            </w:pPr>
            <w:r>
              <w:rPr>
                <w:rFonts w:hint="eastAsia" w:ascii="仿宋_GB2312" w:hAnsi="仿宋_GB2312" w:eastAsia="仿宋_GB2312" w:cs="仿宋_GB2312"/>
                <w:b/>
                <w:spacing w:val="-10"/>
                <w:kern w:val="0"/>
                <w:sz w:val="24"/>
                <w:szCs w:val="24"/>
              </w:rPr>
              <w:t>体系构架</w:t>
            </w:r>
          </w:p>
        </w:tc>
        <w:tc>
          <w:tcPr>
            <w:tcW w:w="4580" w:type="dxa"/>
            <w:vAlign w:val="center"/>
          </w:tcPr>
          <w:p>
            <w:pPr>
              <w:spacing w:line="360" w:lineRule="auto"/>
              <w:jc w:val="center"/>
              <w:rPr>
                <w:rFonts w:ascii="仿宋_GB2312" w:hAnsi="仿宋_GB2312" w:eastAsia="仿宋_GB2312" w:cs="仿宋_GB2312"/>
                <w:bCs/>
                <w:spacing w:val="-10"/>
                <w:kern w:val="0"/>
                <w:sz w:val="24"/>
                <w:szCs w:val="24"/>
              </w:rPr>
            </w:pPr>
            <w:r>
              <w:rPr>
                <w:rFonts w:hint="eastAsia" w:ascii="仿宋_GB2312" w:hAnsi="仿宋_GB2312" w:eastAsia="仿宋_GB2312" w:cs="仿宋_GB2312"/>
                <w:bCs/>
                <w:spacing w:val="-10"/>
                <w:kern w:val="0"/>
                <w:sz w:val="24"/>
                <w:szCs w:val="24"/>
              </w:rPr>
              <w:t>国内外双创教育生态体系、课程</w:t>
            </w:r>
          </w:p>
          <w:p>
            <w:pPr>
              <w:spacing w:line="360" w:lineRule="auto"/>
              <w:jc w:val="center"/>
              <w:rPr>
                <w:rFonts w:ascii="仿宋_GB2312" w:hAnsi="仿宋_GB2312" w:eastAsia="仿宋_GB2312" w:cs="仿宋_GB2312"/>
                <w:bCs/>
                <w:spacing w:val="-10"/>
                <w:kern w:val="0"/>
                <w:sz w:val="24"/>
                <w:szCs w:val="24"/>
              </w:rPr>
            </w:pPr>
            <w:r>
              <w:rPr>
                <w:rFonts w:hint="eastAsia" w:ascii="仿宋_GB2312" w:hAnsi="仿宋_GB2312" w:eastAsia="仿宋_GB2312" w:cs="仿宋_GB2312"/>
                <w:bCs/>
                <w:spacing w:val="-10"/>
                <w:kern w:val="0"/>
                <w:sz w:val="24"/>
                <w:szCs w:val="24"/>
              </w:rPr>
              <w:t>设计和教学方法解读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0" w:type="dxa"/>
            <w:vMerge w:val="continue"/>
            <w:vAlign w:val="center"/>
          </w:tcPr>
          <w:p>
            <w:pPr>
              <w:spacing w:line="360" w:lineRule="auto"/>
              <w:jc w:val="center"/>
              <w:rPr>
                <w:rFonts w:ascii="仿宋_GB2312" w:hAnsi="仿宋_GB2312" w:eastAsia="仿宋_GB2312" w:cs="仿宋_GB2312"/>
                <w:bCs/>
                <w:spacing w:val="-10"/>
                <w:kern w:val="0"/>
                <w:sz w:val="24"/>
                <w:szCs w:val="24"/>
              </w:rPr>
            </w:pPr>
          </w:p>
        </w:tc>
        <w:tc>
          <w:tcPr>
            <w:tcW w:w="1961" w:type="dxa"/>
            <w:vAlign w:val="center"/>
          </w:tcPr>
          <w:p>
            <w:pPr>
              <w:spacing w:line="360" w:lineRule="auto"/>
              <w:jc w:val="center"/>
              <w:rPr>
                <w:rFonts w:ascii="仿宋_GB2312" w:hAnsi="仿宋_GB2312" w:eastAsia="仿宋_GB2312" w:cs="仿宋_GB2312"/>
                <w:bCs/>
                <w:spacing w:val="-10"/>
                <w:kern w:val="0"/>
                <w:sz w:val="24"/>
                <w:szCs w:val="24"/>
              </w:rPr>
            </w:pPr>
            <w:r>
              <w:rPr>
                <w:rFonts w:ascii="Times New Roman" w:hAnsi="Times New Roman" w:eastAsia="仿宋_GB2312" w:cs="Times New Roman"/>
                <w:bCs/>
                <w:spacing w:val="-10"/>
                <w:kern w:val="0"/>
                <w:sz w:val="24"/>
                <w:szCs w:val="24"/>
              </w:rPr>
              <w:t>14:00</w:t>
            </w:r>
            <w:r>
              <w:rPr>
                <w:rFonts w:hint="eastAsia" w:ascii="仿宋_GB2312" w:hAnsi="仿宋_GB2312" w:eastAsia="仿宋_GB2312" w:cs="仿宋_GB2312"/>
                <w:bCs/>
                <w:spacing w:val="-10"/>
                <w:kern w:val="0"/>
                <w:sz w:val="24"/>
                <w:szCs w:val="24"/>
              </w:rPr>
              <w:t>—</w:t>
            </w:r>
            <w:r>
              <w:rPr>
                <w:rFonts w:ascii="Times New Roman" w:hAnsi="Times New Roman" w:eastAsia="仿宋_GB2312" w:cs="Times New Roman"/>
                <w:bCs/>
                <w:spacing w:val="-10"/>
                <w:kern w:val="0"/>
                <w:sz w:val="24"/>
                <w:szCs w:val="24"/>
              </w:rPr>
              <w:t>17:30</w:t>
            </w:r>
          </w:p>
        </w:tc>
        <w:tc>
          <w:tcPr>
            <w:tcW w:w="1467" w:type="dxa"/>
            <w:vAlign w:val="center"/>
          </w:tcPr>
          <w:p>
            <w:pPr>
              <w:spacing w:line="360" w:lineRule="auto"/>
              <w:jc w:val="center"/>
              <w:rPr>
                <w:rFonts w:ascii="仿宋_GB2312" w:hAnsi="仿宋_GB2312" w:eastAsia="仿宋_GB2312" w:cs="仿宋_GB2312"/>
                <w:b/>
                <w:spacing w:val="-10"/>
                <w:kern w:val="0"/>
                <w:sz w:val="24"/>
                <w:szCs w:val="24"/>
              </w:rPr>
            </w:pPr>
            <w:r>
              <w:rPr>
                <w:rFonts w:hint="eastAsia" w:ascii="仿宋_GB2312" w:hAnsi="仿宋_GB2312" w:eastAsia="仿宋_GB2312" w:cs="仿宋_GB2312"/>
                <w:b/>
                <w:spacing w:val="-10"/>
                <w:kern w:val="0"/>
                <w:sz w:val="24"/>
                <w:szCs w:val="24"/>
              </w:rPr>
              <w:t>通识教育</w:t>
            </w:r>
          </w:p>
        </w:tc>
        <w:tc>
          <w:tcPr>
            <w:tcW w:w="4580" w:type="dxa"/>
            <w:vAlign w:val="center"/>
          </w:tcPr>
          <w:p>
            <w:pPr>
              <w:spacing w:line="360" w:lineRule="auto"/>
              <w:jc w:val="center"/>
              <w:rPr>
                <w:rFonts w:ascii="仿宋_GB2312" w:hAnsi="仿宋_GB2312" w:eastAsia="仿宋_GB2312" w:cs="仿宋_GB2312"/>
                <w:bCs/>
                <w:spacing w:val="-10"/>
                <w:kern w:val="0"/>
                <w:sz w:val="24"/>
                <w:szCs w:val="24"/>
              </w:rPr>
            </w:pPr>
            <w:r>
              <w:rPr>
                <w:rFonts w:hint="eastAsia" w:ascii="仿宋_GB2312" w:hAnsi="仿宋_GB2312" w:eastAsia="仿宋_GB2312" w:cs="仿宋_GB2312"/>
                <w:bCs/>
                <w:spacing w:val="-10"/>
                <w:kern w:val="0"/>
                <w:sz w:val="24"/>
                <w:szCs w:val="24"/>
              </w:rPr>
              <w:t>通识类创新创业教育课程设计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280" w:type="dxa"/>
            <w:vMerge w:val="restart"/>
            <w:vAlign w:val="center"/>
          </w:tcPr>
          <w:p>
            <w:pPr>
              <w:spacing w:line="360" w:lineRule="auto"/>
              <w:jc w:val="center"/>
              <w:rPr>
                <w:rFonts w:ascii="仿宋_GB2312" w:hAnsi="仿宋_GB2312" w:eastAsia="仿宋_GB2312" w:cs="仿宋_GB2312"/>
                <w:bCs/>
                <w:spacing w:val="-10"/>
                <w:kern w:val="0"/>
                <w:sz w:val="24"/>
                <w:szCs w:val="24"/>
              </w:rPr>
            </w:pPr>
            <w:r>
              <w:rPr>
                <w:rFonts w:ascii="Times New Roman" w:hAnsi="Times New Roman" w:eastAsia="仿宋_GB2312" w:cs="Times New Roman"/>
                <w:bCs/>
                <w:spacing w:val="-10"/>
                <w:kern w:val="0"/>
                <w:sz w:val="24"/>
                <w:szCs w:val="24"/>
              </w:rPr>
              <w:t>4</w:t>
            </w:r>
            <w:r>
              <w:rPr>
                <w:rFonts w:hint="eastAsia" w:ascii="仿宋_GB2312" w:hAnsi="仿宋_GB2312" w:eastAsia="仿宋_GB2312" w:cs="仿宋_GB2312"/>
                <w:bCs/>
                <w:spacing w:val="-10"/>
                <w:kern w:val="0"/>
                <w:sz w:val="24"/>
                <w:szCs w:val="24"/>
              </w:rPr>
              <w:t>月</w:t>
            </w:r>
            <w:r>
              <w:rPr>
                <w:rFonts w:ascii="Times New Roman" w:hAnsi="Times New Roman" w:eastAsia="仿宋_GB2312" w:cs="Times New Roman"/>
                <w:bCs/>
                <w:spacing w:val="-10"/>
                <w:kern w:val="0"/>
                <w:sz w:val="24"/>
                <w:szCs w:val="24"/>
              </w:rPr>
              <w:t>18</w:t>
            </w:r>
            <w:r>
              <w:rPr>
                <w:rFonts w:hint="eastAsia" w:ascii="仿宋_GB2312" w:hAnsi="仿宋_GB2312" w:eastAsia="仿宋_GB2312" w:cs="仿宋_GB2312"/>
                <w:bCs/>
                <w:spacing w:val="-10"/>
                <w:kern w:val="0"/>
                <w:sz w:val="24"/>
                <w:szCs w:val="24"/>
              </w:rPr>
              <w:t>日</w:t>
            </w:r>
          </w:p>
        </w:tc>
        <w:tc>
          <w:tcPr>
            <w:tcW w:w="1961" w:type="dxa"/>
            <w:vAlign w:val="center"/>
          </w:tcPr>
          <w:p>
            <w:pPr>
              <w:spacing w:line="360" w:lineRule="auto"/>
              <w:jc w:val="center"/>
              <w:rPr>
                <w:rFonts w:ascii="仿宋_GB2312" w:hAnsi="仿宋_GB2312" w:eastAsia="仿宋_GB2312" w:cs="仿宋_GB2312"/>
                <w:bCs/>
                <w:spacing w:val="-10"/>
                <w:kern w:val="0"/>
                <w:sz w:val="24"/>
                <w:szCs w:val="24"/>
              </w:rPr>
            </w:pPr>
            <w:r>
              <w:rPr>
                <w:rFonts w:ascii="Times New Roman" w:hAnsi="Times New Roman" w:eastAsia="仿宋_GB2312" w:cs="Times New Roman"/>
                <w:bCs/>
                <w:spacing w:val="-10"/>
                <w:kern w:val="0"/>
                <w:sz w:val="24"/>
                <w:szCs w:val="24"/>
              </w:rPr>
              <w:t>9:00</w:t>
            </w:r>
            <w:r>
              <w:rPr>
                <w:rFonts w:hint="eastAsia" w:ascii="仿宋_GB2312" w:hAnsi="仿宋_GB2312" w:eastAsia="仿宋_GB2312" w:cs="仿宋_GB2312"/>
                <w:bCs/>
                <w:spacing w:val="-10"/>
                <w:kern w:val="0"/>
                <w:sz w:val="24"/>
                <w:szCs w:val="24"/>
              </w:rPr>
              <w:t>—</w:t>
            </w:r>
            <w:r>
              <w:rPr>
                <w:rFonts w:ascii="Times New Roman" w:hAnsi="Times New Roman" w:eastAsia="仿宋_GB2312" w:cs="Times New Roman"/>
                <w:bCs/>
                <w:spacing w:val="-10"/>
                <w:kern w:val="0"/>
                <w:sz w:val="24"/>
                <w:szCs w:val="24"/>
              </w:rPr>
              <w:t>11:30</w:t>
            </w:r>
          </w:p>
        </w:tc>
        <w:tc>
          <w:tcPr>
            <w:tcW w:w="1467" w:type="dxa"/>
            <w:vAlign w:val="center"/>
          </w:tcPr>
          <w:p>
            <w:pPr>
              <w:spacing w:line="360" w:lineRule="auto"/>
              <w:jc w:val="center"/>
              <w:rPr>
                <w:rFonts w:ascii="仿宋_GB2312" w:hAnsi="仿宋_GB2312" w:eastAsia="仿宋_GB2312" w:cs="仿宋_GB2312"/>
                <w:b/>
                <w:spacing w:val="-10"/>
                <w:kern w:val="0"/>
                <w:sz w:val="24"/>
                <w:szCs w:val="24"/>
              </w:rPr>
            </w:pPr>
            <w:r>
              <w:rPr>
                <w:rFonts w:hint="eastAsia" w:ascii="仿宋_GB2312" w:hAnsi="仿宋_GB2312" w:eastAsia="仿宋_GB2312" w:cs="仿宋_GB2312"/>
                <w:b/>
                <w:spacing w:val="-10"/>
                <w:kern w:val="0"/>
                <w:sz w:val="24"/>
                <w:szCs w:val="24"/>
              </w:rPr>
              <w:t>精英教育</w:t>
            </w:r>
          </w:p>
        </w:tc>
        <w:tc>
          <w:tcPr>
            <w:tcW w:w="4580" w:type="dxa"/>
          </w:tcPr>
          <w:p>
            <w:pPr>
              <w:spacing w:line="360" w:lineRule="auto"/>
              <w:jc w:val="center"/>
              <w:rPr>
                <w:rFonts w:ascii="仿宋_GB2312" w:hAnsi="仿宋_GB2312" w:eastAsia="仿宋_GB2312" w:cs="仿宋_GB2312"/>
                <w:bCs/>
                <w:spacing w:val="-10"/>
                <w:kern w:val="0"/>
                <w:sz w:val="24"/>
                <w:szCs w:val="24"/>
              </w:rPr>
            </w:pPr>
            <w:r>
              <w:rPr>
                <w:rFonts w:hint="eastAsia" w:ascii="仿宋_GB2312" w:hAnsi="仿宋_GB2312" w:eastAsia="仿宋_GB2312" w:cs="仿宋_GB2312"/>
                <w:bCs/>
                <w:spacing w:val="-10"/>
                <w:kern w:val="0"/>
                <w:sz w:val="24"/>
                <w:szCs w:val="24"/>
              </w:rPr>
              <w:t>精英类创新创业教育实践课程设计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280" w:type="dxa"/>
            <w:vMerge w:val="continue"/>
            <w:vAlign w:val="center"/>
          </w:tcPr>
          <w:p>
            <w:pPr>
              <w:spacing w:line="360" w:lineRule="auto"/>
              <w:jc w:val="center"/>
              <w:rPr>
                <w:rFonts w:ascii="仿宋_GB2312" w:hAnsi="仿宋_GB2312" w:eastAsia="仿宋_GB2312" w:cs="仿宋_GB2312"/>
                <w:bCs/>
                <w:spacing w:val="-10"/>
                <w:kern w:val="0"/>
                <w:sz w:val="24"/>
                <w:szCs w:val="24"/>
              </w:rPr>
            </w:pPr>
          </w:p>
        </w:tc>
        <w:tc>
          <w:tcPr>
            <w:tcW w:w="1961" w:type="dxa"/>
            <w:vAlign w:val="center"/>
          </w:tcPr>
          <w:p>
            <w:pPr>
              <w:spacing w:line="360" w:lineRule="auto"/>
              <w:jc w:val="center"/>
              <w:rPr>
                <w:rFonts w:ascii="仿宋_GB2312" w:hAnsi="仿宋_GB2312" w:eastAsia="仿宋_GB2312" w:cs="仿宋_GB2312"/>
                <w:bCs/>
                <w:spacing w:val="-10"/>
                <w:kern w:val="0"/>
                <w:sz w:val="24"/>
                <w:szCs w:val="24"/>
              </w:rPr>
            </w:pPr>
            <w:r>
              <w:rPr>
                <w:rFonts w:ascii="Times New Roman" w:hAnsi="Times New Roman" w:eastAsia="仿宋_GB2312" w:cs="Times New Roman"/>
                <w:bCs/>
                <w:spacing w:val="-10"/>
                <w:kern w:val="0"/>
                <w:sz w:val="24"/>
                <w:szCs w:val="24"/>
              </w:rPr>
              <w:t>14:00</w:t>
            </w:r>
            <w:r>
              <w:rPr>
                <w:rFonts w:hint="eastAsia" w:ascii="仿宋_GB2312" w:hAnsi="仿宋_GB2312" w:eastAsia="仿宋_GB2312" w:cs="仿宋_GB2312"/>
                <w:bCs/>
                <w:spacing w:val="-10"/>
                <w:kern w:val="0"/>
                <w:sz w:val="24"/>
                <w:szCs w:val="24"/>
              </w:rPr>
              <w:t>—</w:t>
            </w:r>
            <w:r>
              <w:rPr>
                <w:rFonts w:ascii="Times New Roman" w:hAnsi="Times New Roman" w:eastAsia="仿宋_GB2312" w:cs="Times New Roman"/>
                <w:bCs/>
                <w:spacing w:val="-10"/>
                <w:kern w:val="0"/>
                <w:sz w:val="24"/>
                <w:szCs w:val="24"/>
              </w:rPr>
              <w:t>17:30</w:t>
            </w:r>
          </w:p>
        </w:tc>
        <w:tc>
          <w:tcPr>
            <w:tcW w:w="1467" w:type="dxa"/>
            <w:vAlign w:val="center"/>
          </w:tcPr>
          <w:p>
            <w:pPr>
              <w:spacing w:line="360" w:lineRule="auto"/>
              <w:jc w:val="center"/>
              <w:rPr>
                <w:rFonts w:ascii="仿宋_GB2312" w:hAnsi="仿宋_GB2312" w:eastAsia="仿宋_GB2312" w:cs="仿宋_GB2312"/>
                <w:b/>
                <w:spacing w:val="-10"/>
                <w:kern w:val="0"/>
                <w:sz w:val="24"/>
                <w:szCs w:val="24"/>
              </w:rPr>
            </w:pPr>
            <w:r>
              <w:rPr>
                <w:rFonts w:hint="eastAsia" w:ascii="仿宋_GB2312" w:hAnsi="仿宋_GB2312" w:eastAsia="仿宋_GB2312" w:cs="仿宋_GB2312"/>
                <w:b/>
                <w:spacing w:val="-10"/>
                <w:kern w:val="0"/>
                <w:sz w:val="24"/>
                <w:szCs w:val="24"/>
              </w:rPr>
              <w:t>专业课程</w:t>
            </w:r>
          </w:p>
        </w:tc>
        <w:tc>
          <w:tcPr>
            <w:tcW w:w="4580" w:type="dxa"/>
          </w:tcPr>
          <w:p>
            <w:pPr>
              <w:spacing w:line="360" w:lineRule="auto"/>
              <w:jc w:val="center"/>
              <w:rPr>
                <w:rFonts w:ascii="仿宋_GB2312" w:hAnsi="仿宋_GB2312" w:eastAsia="仿宋_GB2312" w:cs="仿宋_GB2312"/>
                <w:bCs/>
                <w:spacing w:val="-10"/>
                <w:kern w:val="0"/>
                <w:sz w:val="24"/>
                <w:szCs w:val="24"/>
              </w:rPr>
            </w:pPr>
            <w:r>
              <w:rPr>
                <w:rFonts w:hint="eastAsia" w:ascii="仿宋_GB2312" w:hAnsi="仿宋_GB2312" w:eastAsia="仿宋_GB2312" w:cs="仿宋_GB2312"/>
                <w:bCs/>
                <w:spacing w:val="-10"/>
                <w:kern w:val="0"/>
                <w:sz w:val="24"/>
                <w:szCs w:val="24"/>
              </w:rPr>
              <w:t>专业创新创业课程设计方法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280" w:type="dxa"/>
            <w:vMerge w:val="restart"/>
            <w:vAlign w:val="center"/>
          </w:tcPr>
          <w:p>
            <w:pPr>
              <w:spacing w:line="360" w:lineRule="auto"/>
              <w:jc w:val="center"/>
              <w:rPr>
                <w:rFonts w:ascii="仿宋_GB2312" w:hAnsi="仿宋_GB2312" w:eastAsia="仿宋_GB2312" w:cs="仿宋_GB2312"/>
                <w:bCs/>
                <w:spacing w:val="-10"/>
                <w:kern w:val="0"/>
                <w:sz w:val="24"/>
                <w:szCs w:val="24"/>
              </w:rPr>
            </w:pPr>
            <w:r>
              <w:rPr>
                <w:rFonts w:ascii="Times New Roman" w:hAnsi="Times New Roman" w:eastAsia="仿宋_GB2312" w:cs="Times New Roman"/>
                <w:bCs/>
                <w:spacing w:val="-10"/>
                <w:kern w:val="0"/>
                <w:sz w:val="24"/>
                <w:szCs w:val="24"/>
              </w:rPr>
              <w:t>4</w:t>
            </w:r>
            <w:r>
              <w:rPr>
                <w:rFonts w:hint="eastAsia" w:ascii="仿宋_GB2312" w:hAnsi="仿宋_GB2312" w:eastAsia="仿宋_GB2312" w:cs="仿宋_GB2312"/>
                <w:bCs/>
                <w:spacing w:val="-10"/>
                <w:kern w:val="0"/>
                <w:sz w:val="24"/>
                <w:szCs w:val="24"/>
              </w:rPr>
              <w:t>月</w:t>
            </w:r>
            <w:r>
              <w:rPr>
                <w:rFonts w:ascii="Times New Roman" w:hAnsi="Times New Roman" w:eastAsia="仿宋_GB2312" w:cs="Times New Roman"/>
                <w:bCs/>
                <w:spacing w:val="-10"/>
                <w:kern w:val="0"/>
                <w:sz w:val="24"/>
                <w:szCs w:val="24"/>
              </w:rPr>
              <w:t>19</w:t>
            </w:r>
            <w:r>
              <w:rPr>
                <w:rFonts w:hint="eastAsia" w:ascii="仿宋_GB2312" w:hAnsi="仿宋_GB2312" w:eastAsia="仿宋_GB2312" w:cs="仿宋_GB2312"/>
                <w:bCs/>
                <w:spacing w:val="-10"/>
                <w:kern w:val="0"/>
                <w:sz w:val="24"/>
                <w:szCs w:val="24"/>
              </w:rPr>
              <w:t>日</w:t>
            </w:r>
          </w:p>
        </w:tc>
        <w:tc>
          <w:tcPr>
            <w:tcW w:w="1961" w:type="dxa"/>
            <w:vAlign w:val="center"/>
          </w:tcPr>
          <w:p>
            <w:pPr>
              <w:spacing w:line="360" w:lineRule="auto"/>
              <w:jc w:val="center"/>
              <w:rPr>
                <w:rFonts w:ascii="仿宋_GB2312" w:hAnsi="仿宋_GB2312" w:eastAsia="仿宋_GB2312" w:cs="仿宋_GB2312"/>
                <w:bCs/>
                <w:spacing w:val="-10"/>
                <w:kern w:val="0"/>
                <w:sz w:val="24"/>
                <w:szCs w:val="24"/>
              </w:rPr>
            </w:pPr>
            <w:r>
              <w:rPr>
                <w:rFonts w:ascii="Times New Roman" w:hAnsi="Times New Roman" w:eastAsia="仿宋_GB2312" w:cs="Times New Roman"/>
                <w:bCs/>
                <w:spacing w:val="-10"/>
                <w:kern w:val="0"/>
                <w:sz w:val="24"/>
                <w:szCs w:val="24"/>
              </w:rPr>
              <w:t>9:00</w:t>
            </w:r>
            <w:r>
              <w:rPr>
                <w:rFonts w:hint="eastAsia" w:ascii="仿宋_GB2312" w:hAnsi="仿宋_GB2312" w:eastAsia="仿宋_GB2312" w:cs="仿宋_GB2312"/>
                <w:bCs/>
                <w:spacing w:val="-10"/>
                <w:kern w:val="0"/>
                <w:sz w:val="24"/>
                <w:szCs w:val="24"/>
              </w:rPr>
              <w:t>—</w:t>
            </w:r>
            <w:r>
              <w:rPr>
                <w:rFonts w:ascii="Times New Roman" w:hAnsi="Times New Roman" w:eastAsia="仿宋_GB2312" w:cs="Times New Roman"/>
                <w:bCs/>
                <w:spacing w:val="-10"/>
                <w:kern w:val="0"/>
                <w:sz w:val="24"/>
                <w:szCs w:val="24"/>
              </w:rPr>
              <w:t>11:30</w:t>
            </w:r>
          </w:p>
        </w:tc>
        <w:tc>
          <w:tcPr>
            <w:tcW w:w="1467" w:type="dxa"/>
            <w:vAlign w:val="center"/>
          </w:tcPr>
          <w:p>
            <w:pPr>
              <w:spacing w:line="360" w:lineRule="auto"/>
              <w:jc w:val="center"/>
              <w:rPr>
                <w:rFonts w:ascii="仿宋_GB2312" w:hAnsi="仿宋_GB2312" w:eastAsia="仿宋_GB2312" w:cs="仿宋_GB2312"/>
                <w:b/>
                <w:spacing w:val="-10"/>
                <w:kern w:val="0"/>
                <w:sz w:val="24"/>
                <w:szCs w:val="24"/>
              </w:rPr>
            </w:pPr>
            <w:r>
              <w:rPr>
                <w:rFonts w:hint="eastAsia" w:ascii="仿宋_GB2312" w:hAnsi="仿宋_GB2312" w:eastAsia="仿宋_GB2312" w:cs="仿宋_GB2312"/>
                <w:b/>
                <w:spacing w:val="-10"/>
                <w:kern w:val="0"/>
                <w:sz w:val="24"/>
                <w:szCs w:val="24"/>
              </w:rPr>
              <w:t>教学方法</w:t>
            </w:r>
          </w:p>
        </w:tc>
        <w:tc>
          <w:tcPr>
            <w:tcW w:w="4580" w:type="dxa"/>
          </w:tcPr>
          <w:p>
            <w:pPr>
              <w:spacing w:line="360" w:lineRule="auto"/>
              <w:jc w:val="center"/>
              <w:rPr>
                <w:rFonts w:ascii="仿宋_GB2312" w:hAnsi="仿宋_GB2312" w:eastAsia="仿宋_GB2312" w:cs="仿宋_GB2312"/>
                <w:bCs/>
                <w:spacing w:val="-10"/>
                <w:kern w:val="0"/>
                <w:sz w:val="24"/>
                <w:szCs w:val="24"/>
              </w:rPr>
            </w:pPr>
            <w:r>
              <w:rPr>
                <w:rFonts w:hint="eastAsia" w:ascii="仿宋_GB2312" w:hAnsi="仿宋_GB2312" w:eastAsia="仿宋_GB2312" w:cs="仿宋_GB2312"/>
                <w:bCs/>
                <w:spacing w:val="-10"/>
                <w:kern w:val="0"/>
                <w:sz w:val="24"/>
                <w:szCs w:val="24"/>
              </w:rPr>
              <w:t>基于创业思维的教学方法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1280" w:type="dxa"/>
            <w:vMerge w:val="continue"/>
            <w:vAlign w:val="center"/>
          </w:tcPr>
          <w:p>
            <w:pPr>
              <w:spacing w:line="360" w:lineRule="auto"/>
              <w:jc w:val="center"/>
              <w:rPr>
                <w:rFonts w:ascii="仿宋_GB2312" w:hAnsi="仿宋_GB2312" w:eastAsia="仿宋_GB2312" w:cs="仿宋_GB2312"/>
                <w:bCs/>
                <w:spacing w:val="-10"/>
                <w:kern w:val="0"/>
                <w:sz w:val="24"/>
                <w:szCs w:val="24"/>
              </w:rPr>
            </w:pPr>
          </w:p>
        </w:tc>
        <w:tc>
          <w:tcPr>
            <w:tcW w:w="1961" w:type="dxa"/>
            <w:vMerge w:val="restart"/>
            <w:vAlign w:val="center"/>
          </w:tcPr>
          <w:p>
            <w:pPr>
              <w:spacing w:line="360" w:lineRule="auto"/>
              <w:jc w:val="center"/>
              <w:rPr>
                <w:rFonts w:ascii="仿宋_GB2312" w:hAnsi="仿宋_GB2312" w:eastAsia="仿宋_GB2312" w:cs="仿宋_GB2312"/>
                <w:bCs/>
                <w:spacing w:val="-10"/>
                <w:kern w:val="0"/>
                <w:sz w:val="24"/>
                <w:szCs w:val="24"/>
              </w:rPr>
            </w:pPr>
            <w:r>
              <w:rPr>
                <w:rFonts w:ascii="Times New Roman" w:hAnsi="Times New Roman" w:eastAsia="仿宋_GB2312" w:cs="Times New Roman"/>
                <w:bCs/>
                <w:spacing w:val="-10"/>
                <w:kern w:val="0"/>
                <w:sz w:val="24"/>
                <w:szCs w:val="24"/>
              </w:rPr>
              <w:t>14:00</w:t>
            </w:r>
            <w:r>
              <w:rPr>
                <w:rFonts w:hint="eastAsia" w:ascii="仿宋_GB2312" w:hAnsi="仿宋_GB2312" w:eastAsia="仿宋_GB2312" w:cs="仿宋_GB2312"/>
                <w:bCs/>
                <w:spacing w:val="-10"/>
                <w:kern w:val="0"/>
                <w:sz w:val="24"/>
                <w:szCs w:val="24"/>
              </w:rPr>
              <w:t>—</w:t>
            </w:r>
            <w:r>
              <w:rPr>
                <w:rFonts w:ascii="Times New Roman" w:hAnsi="Times New Roman" w:eastAsia="仿宋_GB2312" w:cs="Times New Roman"/>
                <w:bCs/>
                <w:spacing w:val="-10"/>
                <w:kern w:val="0"/>
                <w:sz w:val="24"/>
                <w:szCs w:val="24"/>
              </w:rPr>
              <w:t>17:30</w:t>
            </w:r>
          </w:p>
        </w:tc>
        <w:tc>
          <w:tcPr>
            <w:tcW w:w="1467" w:type="dxa"/>
            <w:vAlign w:val="center"/>
          </w:tcPr>
          <w:p>
            <w:pPr>
              <w:spacing w:line="360" w:lineRule="auto"/>
              <w:jc w:val="center"/>
              <w:rPr>
                <w:rFonts w:ascii="仿宋_GB2312" w:hAnsi="仿宋_GB2312" w:eastAsia="仿宋_GB2312" w:cs="仿宋_GB2312"/>
                <w:b/>
                <w:spacing w:val="-10"/>
                <w:kern w:val="0"/>
                <w:sz w:val="24"/>
                <w:szCs w:val="24"/>
              </w:rPr>
            </w:pPr>
            <w:r>
              <w:rPr>
                <w:rFonts w:hint="eastAsia" w:ascii="仿宋_GB2312" w:hAnsi="仿宋_GB2312" w:eastAsia="仿宋_GB2312" w:cs="仿宋_GB2312"/>
                <w:b/>
                <w:spacing w:val="-10"/>
                <w:kern w:val="0"/>
                <w:sz w:val="24"/>
                <w:szCs w:val="24"/>
              </w:rPr>
              <w:t>教学示范</w:t>
            </w:r>
          </w:p>
        </w:tc>
        <w:tc>
          <w:tcPr>
            <w:tcW w:w="4580" w:type="dxa"/>
          </w:tcPr>
          <w:p>
            <w:pPr>
              <w:spacing w:line="360" w:lineRule="auto"/>
              <w:jc w:val="center"/>
              <w:rPr>
                <w:rFonts w:ascii="仿宋_GB2312" w:hAnsi="仿宋_GB2312" w:eastAsia="仿宋_GB2312" w:cs="仿宋_GB2312"/>
                <w:bCs/>
                <w:spacing w:val="-10"/>
                <w:kern w:val="0"/>
                <w:sz w:val="24"/>
                <w:szCs w:val="24"/>
              </w:rPr>
            </w:pPr>
            <w:r>
              <w:rPr>
                <w:rFonts w:hint="eastAsia" w:ascii="仿宋_GB2312" w:hAnsi="仿宋_GB2312" w:eastAsia="仿宋_GB2312" w:cs="仿宋_GB2312"/>
                <w:bCs/>
                <w:spacing w:val="-10"/>
                <w:kern w:val="0"/>
                <w:sz w:val="24"/>
                <w:szCs w:val="24"/>
              </w:rPr>
              <w:t>创新思维方法教学示范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280" w:type="dxa"/>
            <w:vMerge w:val="continue"/>
            <w:vAlign w:val="center"/>
          </w:tcPr>
          <w:p>
            <w:pPr>
              <w:spacing w:line="360" w:lineRule="auto"/>
              <w:jc w:val="center"/>
              <w:rPr>
                <w:rFonts w:ascii="仿宋_GB2312" w:hAnsi="仿宋_GB2312" w:eastAsia="仿宋_GB2312" w:cs="仿宋_GB2312"/>
                <w:bCs/>
                <w:spacing w:val="-10"/>
                <w:kern w:val="0"/>
                <w:sz w:val="24"/>
                <w:szCs w:val="24"/>
              </w:rPr>
            </w:pPr>
          </w:p>
        </w:tc>
        <w:tc>
          <w:tcPr>
            <w:tcW w:w="1961" w:type="dxa"/>
            <w:vMerge w:val="continue"/>
            <w:vAlign w:val="center"/>
          </w:tcPr>
          <w:p>
            <w:pPr>
              <w:spacing w:line="360" w:lineRule="auto"/>
              <w:jc w:val="center"/>
              <w:rPr>
                <w:rFonts w:ascii="仿宋_GB2312" w:hAnsi="仿宋_GB2312" w:eastAsia="仿宋_GB2312" w:cs="仿宋_GB2312"/>
                <w:bCs/>
                <w:spacing w:val="-10"/>
                <w:kern w:val="0"/>
                <w:sz w:val="24"/>
                <w:szCs w:val="24"/>
              </w:rPr>
            </w:pPr>
          </w:p>
        </w:tc>
        <w:tc>
          <w:tcPr>
            <w:tcW w:w="1467" w:type="dxa"/>
            <w:vAlign w:val="center"/>
          </w:tcPr>
          <w:p>
            <w:pPr>
              <w:spacing w:line="360" w:lineRule="auto"/>
              <w:jc w:val="center"/>
              <w:rPr>
                <w:rFonts w:ascii="仿宋_GB2312" w:hAnsi="仿宋_GB2312" w:eastAsia="仿宋_GB2312" w:cs="仿宋_GB2312"/>
                <w:b/>
                <w:spacing w:val="-10"/>
                <w:kern w:val="0"/>
                <w:sz w:val="24"/>
                <w:szCs w:val="24"/>
              </w:rPr>
            </w:pPr>
            <w:r>
              <w:rPr>
                <w:rFonts w:hint="eastAsia" w:ascii="仿宋_GB2312" w:hAnsi="仿宋_GB2312" w:eastAsia="仿宋_GB2312" w:cs="仿宋_GB2312"/>
                <w:b/>
                <w:spacing w:val="-10"/>
                <w:kern w:val="0"/>
                <w:sz w:val="24"/>
                <w:szCs w:val="24"/>
              </w:rPr>
              <w:t>实战演练</w:t>
            </w:r>
          </w:p>
        </w:tc>
        <w:tc>
          <w:tcPr>
            <w:tcW w:w="4580" w:type="dxa"/>
          </w:tcPr>
          <w:p>
            <w:pPr>
              <w:spacing w:line="360" w:lineRule="auto"/>
              <w:jc w:val="center"/>
              <w:rPr>
                <w:rFonts w:ascii="仿宋_GB2312" w:hAnsi="仿宋_GB2312" w:eastAsia="仿宋_GB2312" w:cs="仿宋_GB2312"/>
                <w:bCs/>
                <w:spacing w:val="-10"/>
                <w:kern w:val="0"/>
                <w:sz w:val="24"/>
                <w:szCs w:val="24"/>
              </w:rPr>
            </w:pPr>
            <w:r>
              <w:rPr>
                <w:rFonts w:hint="eastAsia" w:ascii="仿宋_GB2312" w:hAnsi="仿宋_GB2312" w:eastAsia="仿宋_GB2312" w:cs="仿宋_GB2312"/>
                <w:bCs/>
                <w:spacing w:val="-10"/>
                <w:kern w:val="0"/>
                <w:sz w:val="24"/>
                <w:szCs w:val="24"/>
              </w:rPr>
              <w:t>课程设计与教学比武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80" w:type="dxa"/>
            <w:vMerge w:val="restart"/>
            <w:vAlign w:val="center"/>
          </w:tcPr>
          <w:p>
            <w:pPr>
              <w:spacing w:line="360" w:lineRule="auto"/>
              <w:jc w:val="center"/>
              <w:rPr>
                <w:rFonts w:ascii="仿宋_GB2312" w:hAnsi="仿宋_GB2312" w:eastAsia="仿宋_GB2312" w:cs="仿宋_GB2312"/>
                <w:bCs/>
                <w:spacing w:val="-10"/>
                <w:kern w:val="0"/>
                <w:sz w:val="24"/>
                <w:szCs w:val="24"/>
              </w:rPr>
            </w:pPr>
            <w:r>
              <w:rPr>
                <w:rFonts w:ascii="Times New Roman" w:hAnsi="Times New Roman" w:eastAsia="仿宋_GB2312" w:cs="Times New Roman"/>
                <w:bCs/>
                <w:spacing w:val="-10"/>
                <w:kern w:val="0"/>
                <w:sz w:val="24"/>
                <w:szCs w:val="24"/>
              </w:rPr>
              <w:t>4</w:t>
            </w:r>
            <w:r>
              <w:rPr>
                <w:rFonts w:hint="eastAsia" w:ascii="仿宋_GB2312" w:hAnsi="仿宋_GB2312" w:eastAsia="仿宋_GB2312" w:cs="仿宋_GB2312"/>
                <w:bCs/>
                <w:spacing w:val="-10"/>
                <w:kern w:val="0"/>
                <w:sz w:val="24"/>
                <w:szCs w:val="24"/>
              </w:rPr>
              <w:t>月</w:t>
            </w:r>
            <w:r>
              <w:rPr>
                <w:rFonts w:ascii="Times New Roman" w:hAnsi="Times New Roman" w:eastAsia="仿宋_GB2312" w:cs="Times New Roman"/>
                <w:bCs/>
                <w:spacing w:val="-10"/>
                <w:kern w:val="0"/>
                <w:sz w:val="24"/>
                <w:szCs w:val="24"/>
              </w:rPr>
              <w:t>20</w:t>
            </w:r>
            <w:r>
              <w:rPr>
                <w:rFonts w:hint="eastAsia" w:ascii="仿宋_GB2312" w:hAnsi="仿宋_GB2312" w:eastAsia="仿宋_GB2312" w:cs="仿宋_GB2312"/>
                <w:bCs/>
                <w:spacing w:val="-10"/>
                <w:kern w:val="0"/>
                <w:sz w:val="24"/>
                <w:szCs w:val="24"/>
              </w:rPr>
              <w:t>日</w:t>
            </w:r>
          </w:p>
        </w:tc>
        <w:tc>
          <w:tcPr>
            <w:tcW w:w="1961" w:type="dxa"/>
            <w:vAlign w:val="center"/>
          </w:tcPr>
          <w:p>
            <w:pPr>
              <w:spacing w:line="360" w:lineRule="auto"/>
              <w:jc w:val="center"/>
              <w:rPr>
                <w:rFonts w:ascii="仿宋_GB2312" w:hAnsi="仿宋_GB2312" w:eastAsia="仿宋_GB2312" w:cs="仿宋_GB2312"/>
                <w:bCs/>
                <w:spacing w:val="-10"/>
                <w:kern w:val="0"/>
                <w:sz w:val="24"/>
                <w:szCs w:val="24"/>
              </w:rPr>
            </w:pPr>
            <w:r>
              <w:rPr>
                <w:rFonts w:ascii="Times New Roman" w:hAnsi="Times New Roman" w:eastAsia="仿宋_GB2312" w:cs="Times New Roman"/>
                <w:bCs/>
                <w:spacing w:val="-10"/>
                <w:kern w:val="0"/>
                <w:sz w:val="24"/>
                <w:szCs w:val="24"/>
              </w:rPr>
              <w:t>9:00</w:t>
            </w:r>
            <w:r>
              <w:rPr>
                <w:rFonts w:hint="eastAsia" w:ascii="仿宋_GB2312" w:hAnsi="仿宋_GB2312" w:eastAsia="仿宋_GB2312" w:cs="仿宋_GB2312"/>
                <w:bCs/>
                <w:spacing w:val="-10"/>
                <w:kern w:val="0"/>
                <w:sz w:val="24"/>
                <w:szCs w:val="24"/>
              </w:rPr>
              <w:t>—</w:t>
            </w:r>
            <w:r>
              <w:rPr>
                <w:rFonts w:ascii="Times New Roman" w:hAnsi="Times New Roman" w:eastAsia="仿宋_GB2312" w:cs="Times New Roman"/>
                <w:bCs/>
                <w:spacing w:val="-10"/>
                <w:kern w:val="0"/>
                <w:sz w:val="24"/>
                <w:szCs w:val="24"/>
              </w:rPr>
              <w:t>11:30</w:t>
            </w:r>
          </w:p>
        </w:tc>
        <w:tc>
          <w:tcPr>
            <w:tcW w:w="1467" w:type="dxa"/>
            <w:vAlign w:val="center"/>
          </w:tcPr>
          <w:p>
            <w:pPr>
              <w:spacing w:line="360" w:lineRule="auto"/>
              <w:jc w:val="center"/>
              <w:rPr>
                <w:rFonts w:ascii="仿宋_GB2312" w:hAnsi="仿宋_GB2312" w:eastAsia="仿宋_GB2312" w:cs="仿宋_GB2312"/>
                <w:b/>
                <w:spacing w:val="-10"/>
                <w:kern w:val="0"/>
                <w:sz w:val="24"/>
                <w:szCs w:val="24"/>
              </w:rPr>
            </w:pPr>
            <w:r>
              <w:rPr>
                <w:rFonts w:hint="eastAsia" w:ascii="仿宋_GB2312" w:hAnsi="仿宋_GB2312" w:eastAsia="仿宋_GB2312" w:cs="仿宋_GB2312"/>
                <w:b/>
                <w:spacing w:val="-10"/>
                <w:kern w:val="0"/>
                <w:sz w:val="24"/>
                <w:szCs w:val="24"/>
              </w:rPr>
              <w:t>经验分享</w:t>
            </w:r>
          </w:p>
        </w:tc>
        <w:tc>
          <w:tcPr>
            <w:tcW w:w="4580" w:type="dxa"/>
          </w:tcPr>
          <w:p>
            <w:pPr>
              <w:spacing w:line="360" w:lineRule="auto"/>
              <w:jc w:val="center"/>
              <w:rPr>
                <w:rFonts w:ascii="仿宋_GB2312" w:hAnsi="仿宋_GB2312" w:eastAsia="仿宋_GB2312" w:cs="仿宋_GB2312"/>
                <w:bCs/>
                <w:spacing w:val="-10"/>
                <w:kern w:val="0"/>
                <w:sz w:val="24"/>
                <w:szCs w:val="24"/>
              </w:rPr>
            </w:pPr>
            <w:r>
              <w:rPr>
                <w:rFonts w:hint="eastAsia" w:ascii="仿宋_GB2312" w:hAnsi="仿宋_GB2312" w:eastAsia="仿宋_GB2312" w:cs="仿宋_GB2312"/>
                <w:bCs/>
                <w:spacing w:val="-10"/>
                <w:kern w:val="0"/>
                <w:sz w:val="24"/>
                <w:szCs w:val="24"/>
              </w:rPr>
              <w:t>高校双创教育实施教学案例分享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80" w:type="dxa"/>
            <w:vMerge w:val="continue"/>
            <w:vAlign w:val="center"/>
          </w:tcPr>
          <w:p>
            <w:pPr>
              <w:spacing w:line="360" w:lineRule="auto"/>
              <w:jc w:val="center"/>
              <w:rPr>
                <w:rFonts w:ascii="仿宋_GB2312" w:hAnsi="仿宋_GB2312" w:eastAsia="仿宋_GB2312" w:cs="仿宋_GB2312"/>
                <w:bCs/>
                <w:spacing w:val="-10"/>
                <w:kern w:val="0"/>
                <w:sz w:val="24"/>
                <w:szCs w:val="24"/>
              </w:rPr>
            </w:pPr>
          </w:p>
        </w:tc>
        <w:tc>
          <w:tcPr>
            <w:tcW w:w="1961" w:type="dxa"/>
            <w:vAlign w:val="center"/>
          </w:tcPr>
          <w:p>
            <w:pPr>
              <w:spacing w:line="360" w:lineRule="auto"/>
              <w:jc w:val="center"/>
              <w:rPr>
                <w:rFonts w:ascii="仿宋_GB2312" w:hAnsi="仿宋_GB2312" w:eastAsia="仿宋_GB2312" w:cs="仿宋_GB2312"/>
                <w:bCs/>
                <w:spacing w:val="-10"/>
                <w:kern w:val="0"/>
                <w:sz w:val="24"/>
                <w:szCs w:val="24"/>
              </w:rPr>
            </w:pPr>
            <w:r>
              <w:rPr>
                <w:rFonts w:ascii="Times New Roman" w:hAnsi="Times New Roman" w:eastAsia="仿宋_GB2312" w:cs="Times New Roman"/>
                <w:bCs/>
                <w:spacing w:val="-10"/>
                <w:kern w:val="0"/>
                <w:sz w:val="24"/>
                <w:szCs w:val="24"/>
              </w:rPr>
              <w:t>14:00</w:t>
            </w:r>
            <w:r>
              <w:rPr>
                <w:rFonts w:hint="eastAsia" w:ascii="仿宋_GB2312" w:hAnsi="仿宋_GB2312" w:eastAsia="仿宋_GB2312" w:cs="仿宋_GB2312"/>
                <w:bCs/>
                <w:spacing w:val="-10"/>
                <w:kern w:val="0"/>
                <w:sz w:val="24"/>
                <w:szCs w:val="24"/>
              </w:rPr>
              <w:t>—</w:t>
            </w:r>
            <w:r>
              <w:rPr>
                <w:rFonts w:ascii="Times New Roman" w:hAnsi="Times New Roman" w:eastAsia="仿宋_GB2312" w:cs="Times New Roman"/>
                <w:bCs/>
                <w:spacing w:val="-10"/>
                <w:kern w:val="0"/>
                <w:sz w:val="24"/>
                <w:szCs w:val="24"/>
              </w:rPr>
              <w:t>17:30</w:t>
            </w:r>
          </w:p>
        </w:tc>
        <w:tc>
          <w:tcPr>
            <w:tcW w:w="6047" w:type="dxa"/>
            <w:gridSpan w:val="2"/>
            <w:vAlign w:val="center"/>
          </w:tcPr>
          <w:p>
            <w:pPr>
              <w:spacing w:line="360" w:lineRule="auto"/>
              <w:jc w:val="center"/>
              <w:rPr>
                <w:rFonts w:ascii="仿宋_GB2312" w:hAnsi="仿宋_GB2312" w:eastAsia="仿宋_GB2312" w:cs="仿宋_GB2312"/>
                <w:bCs/>
                <w:spacing w:val="-10"/>
                <w:kern w:val="0"/>
                <w:sz w:val="24"/>
                <w:szCs w:val="24"/>
              </w:rPr>
            </w:pPr>
            <w:r>
              <w:rPr>
                <w:rFonts w:hint="eastAsia" w:ascii="仿宋_GB2312" w:hAnsi="仿宋_GB2312" w:eastAsia="仿宋_GB2312" w:cs="仿宋_GB2312"/>
                <w:b/>
                <w:spacing w:val="-10"/>
                <w:kern w:val="0"/>
                <w:sz w:val="24"/>
                <w:szCs w:val="24"/>
              </w:rPr>
              <w:t>结业典礼</w:t>
            </w:r>
          </w:p>
        </w:tc>
      </w:tr>
    </w:tbl>
    <w:p>
      <w:pPr>
        <w:autoSpaceDE w:val="0"/>
        <w:autoSpaceDN w:val="0"/>
        <w:adjustRightInd w:val="0"/>
        <w:rPr>
          <w:rFonts w:ascii="黑体" w:hAnsi="黑体" w:eastAsia="黑体" w:cs="仿宋_GB2312"/>
          <w:sz w:val="32"/>
          <w:szCs w:val="32"/>
        </w:rPr>
      </w:pPr>
    </w:p>
    <w:p>
      <w:pPr>
        <w:autoSpaceDE w:val="0"/>
        <w:autoSpaceDN w:val="0"/>
        <w:adjustRightInd w:val="0"/>
        <w:rPr>
          <w:rFonts w:ascii="黑体" w:hAnsi="黑体" w:eastAsia="黑体" w:cs="仿宋_GB2312"/>
          <w:sz w:val="32"/>
          <w:szCs w:val="32"/>
        </w:rPr>
      </w:pPr>
    </w:p>
    <w:p>
      <w:pPr>
        <w:autoSpaceDE w:val="0"/>
        <w:autoSpaceDN w:val="0"/>
        <w:adjustRightInd w:val="0"/>
        <w:rPr>
          <w:rFonts w:ascii="黑体" w:hAnsi="黑体" w:eastAsia="黑体" w:cs="仿宋_GB2312"/>
          <w:sz w:val="32"/>
          <w:szCs w:val="32"/>
        </w:rPr>
      </w:pPr>
    </w:p>
    <w:p>
      <w:pPr>
        <w:autoSpaceDE w:val="0"/>
        <w:autoSpaceDN w:val="0"/>
        <w:adjustRightInd w:val="0"/>
        <w:rPr>
          <w:rFonts w:ascii="黑体" w:hAnsi="黑体" w:eastAsia="黑体" w:cs="仿宋_GB2312"/>
          <w:sz w:val="32"/>
          <w:szCs w:val="32"/>
        </w:rPr>
      </w:pPr>
    </w:p>
    <w:p>
      <w:pPr>
        <w:autoSpaceDE w:val="0"/>
        <w:autoSpaceDN w:val="0"/>
        <w:adjustRightInd w:val="0"/>
        <w:rPr>
          <w:rFonts w:ascii="黑体" w:hAnsi="黑体" w:eastAsia="黑体" w:cs="仿宋_GB2312"/>
          <w:sz w:val="32"/>
          <w:szCs w:val="32"/>
        </w:rPr>
      </w:pPr>
    </w:p>
    <w:p>
      <w:pPr>
        <w:autoSpaceDE w:val="0"/>
        <w:autoSpaceDN w:val="0"/>
        <w:adjustRightInd w:val="0"/>
        <w:rPr>
          <w:rFonts w:ascii="黑体" w:hAnsi="黑体" w:eastAsia="黑体" w:cs="仿宋_GB2312"/>
          <w:sz w:val="32"/>
          <w:szCs w:val="32"/>
        </w:rPr>
      </w:pPr>
    </w:p>
    <w:p>
      <w:pPr>
        <w:autoSpaceDE w:val="0"/>
        <w:autoSpaceDN w:val="0"/>
        <w:adjustRightInd w:val="0"/>
        <w:rPr>
          <w:rFonts w:ascii="黑体" w:hAnsi="黑体" w:eastAsia="黑体" w:cs="仿宋_GB2312"/>
          <w:sz w:val="32"/>
          <w:szCs w:val="32"/>
        </w:rPr>
      </w:pPr>
    </w:p>
    <w:p>
      <w:pPr>
        <w:autoSpaceDE w:val="0"/>
        <w:autoSpaceDN w:val="0"/>
        <w:adjustRightInd w:val="0"/>
        <w:rPr>
          <w:rFonts w:ascii="黑体" w:hAnsi="黑体" w:eastAsia="黑体" w:cs="仿宋_GB2312"/>
          <w:sz w:val="32"/>
          <w:szCs w:val="32"/>
        </w:rPr>
      </w:pPr>
    </w:p>
    <w:p>
      <w:pPr>
        <w:autoSpaceDE w:val="0"/>
        <w:autoSpaceDN w:val="0"/>
        <w:adjustRightInd w:val="0"/>
        <w:rPr>
          <w:rFonts w:ascii="黑体" w:hAnsi="黑体" w:eastAsia="黑体" w:cs="仿宋_GB2312"/>
          <w:sz w:val="32"/>
          <w:szCs w:val="32"/>
        </w:rPr>
      </w:pPr>
    </w:p>
    <w:p>
      <w:pPr>
        <w:autoSpaceDE w:val="0"/>
        <w:autoSpaceDN w:val="0"/>
        <w:adjustRightInd w:val="0"/>
        <w:rPr>
          <w:rFonts w:ascii="黑体" w:hAnsi="黑体" w:eastAsia="黑体" w:cs="仿宋_GB2312"/>
          <w:sz w:val="32"/>
          <w:szCs w:val="32"/>
        </w:rPr>
      </w:pPr>
    </w:p>
    <w:p>
      <w:pPr>
        <w:autoSpaceDE w:val="0"/>
        <w:autoSpaceDN w:val="0"/>
        <w:adjustRightInd w:val="0"/>
        <w:rPr>
          <w:rFonts w:ascii="黑体" w:hAnsi="黑体" w:eastAsia="黑体" w:cs="仿宋_GB2312"/>
          <w:sz w:val="32"/>
          <w:szCs w:val="32"/>
        </w:rPr>
      </w:pPr>
      <w:r>
        <w:rPr>
          <w:rFonts w:hint="eastAsia" w:ascii="黑体" w:hAnsi="黑体" w:eastAsia="黑体" w:cs="仿宋_GB2312"/>
          <w:sz w:val="32"/>
          <w:szCs w:val="32"/>
        </w:rPr>
        <w:t>附件</w:t>
      </w:r>
      <w:r>
        <w:rPr>
          <w:rFonts w:ascii="Times New Roman" w:hAnsi="Times New Roman" w:eastAsia="黑体" w:cs="Times New Roman"/>
          <w:sz w:val="32"/>
          <w:szCs w:val="32"/>
        </w:rPr>
        <w:t>3</w:t>
      </w:r>
      <w:r>
        <w:rPr>
          <w:rFonts w:hint="eastAsia" w:ascii="黑体" w:hAnsi="黑体" w:eastAsia="黑体" w:cs="仿宋_GB2312"/>
          <w:sz w:val="32"/>
          <w:szCs w:val="32"/>
        </w:rPr>
        <w:t xml:space="preserve"> </w:t>
      </w:r>
    </w:p>
    <w:p>
      <w:pPr>
        <w:autoSpaceDE w:val="0"/>
        <w:autoSpaceDN w:val="0"/>
        <w:adjustRightInd w:val="0"/>
        <w:jc w:val="center"/>
        <w:rPr>
          <w:rFonts w:ascii="Times New Roman" w:hAnsi="Times New Roman" w:eastAsia="方正小标宋简体" w:cstheme="minorBidi"/>
          <w:bCs/>
          <w:color w:val="000000"/>
          <w:sz w:val="36"/>
          <w:szCs w:val="36"/>
        </w:rPr>
      </w:pPr>
      <w:r>
        <w:rPr>
          <w:rFonts w:hint="eastAsia" w:ascii="Times New Roman" w:hAnsi="Times New Roman" w:eastAsia="方正小标宋简体" w:cstheme="minorBidi"/>
          <w:bCs/>
          <w:color w:val="000000"/>
          <w:sz w:val="36"/>
          <w:szCs w:val="36"/>
        </w:rPr>
        <w:t>主讲专家</w:t>
      </w:r>
    </w:p>
    <w:p>
      <w:pPr>
        <w:spacing w:line="540" w:lineRule="exact"/>
        <w:ind w:firstLine="643" w:firstLineChars="200"/>
        <w:jc w:val="left"/>
        <w:rPr>
          <w:rFonts w:ascii="Times New Roman" w:hAnsi="Times New Roman" w:eastAsia="仿宋_GB2312"/>
          <w:bCs/>
          <w:sz w:val="32"/>
          <w:szCs w:val="32"/>
        </w:rPr>
      </w:pPr>
      <w:r>
        <w:rPr>
          <w:rFonts w:hint="eastAsia" w:ascii="Times New Roman" w:hAnsi="Times New Roman" w:eastAsia="仿宋_GB2312"/>
          <w:b/>
          <w:sz w:val="32"/>
          <w:szCs w:val="32"/>
        </w:rPr>
        <w:t>张 静</w:t>
      </w:r>
      <w:r>
        <w:rPr>
          <w:rFonts w:hint="eastAsia" w:ascii="Times New Roman" w:hAnsi="Times New Roman" w:eastAsia="仿宋_GB2312"/>
          <w:bCs/>
          <w:sz w:val="32"/>
          <w:szCs w:val="32"/>
        </w:rPr>
        <w:t xml:space="preserve"> 著名创新创业教育专家，英国高等教育学会中国首席代表、英国国家创新创业教育中心中国首席顾问和培训师、英国驻华大使馆文化教育处（1997-2015）高等教育前总监、全国物流职业教育教学指导委员会专业委员会委员、全国高职院校创新创业教育联盟专家库专家、中国机械出版社创新创业教育教学委员会筹备会委员、湖北省创业研究会高校创新创业教育教师教学能力提升培训中心总监、上海理工大学中英学院国际顾问委员会委员、上海对外经贸大学创业导师、团中央第三届中国青年志愿服务项目大赛评审委员会委员。</w:t>
      </w:r>
    </w:p>
    <w:p>
      <w:pPr>
        <w:spacing w:line="540" w:lineRule="exact"/>
        <w:ind w:firstLine="643" w:firstLineChars="200"/>
        <w:jc w:val="left"/>
        <w:rPr>
          <w:rFonts w:ascii="Times New Roman" w:hAnsi="Times New Roman" w:eastAsia="仿宋_GB2312"/>
          <w:bCs/>
          <w:sz w:val="32"/>
          <w:szCs w:val="32"/>
        </w:rPr>
      </w:pPr>
      <w:r>
        <w:rPr>
          <w:rFonts w:hint="eastAsia" w:ascii="Times New Roman" w:hAnsi="Times New Roman" w:eastAsia="仿宋_GB2312"/>
          <w:b/>
          <w:sz w:val="32"/>
          <w:szCs w:val="32"/>
        </w:rPr>
        <w:t>张国庆</w:t>
      </w:r>
      <w:r>
        <w:rPr>
          <w:rFonts w:hint="eastAsia" w:ascii="Times New Roman" w:hAnsi="Times New Roman" w:eastAsia="仿宋_GB2312"/>
          <w:bCs/>
          <w:sz w:val="32"/>
          <w:szCs w:val="32"/>
        </w:rPr>
        <w:t xml:space="preserve"> 中关村加一战略新兴产业人才发展中心理事长，中关村创新研修学院原副院长，教育部全国万名优秀创新创业导师人才库导师，中共中央党校电子政务实践教学讲师，清华大学、北京大学继续教育学院客座讲师，北京航空航天大学创业导师。</w:t>
      </w:r>
    </w:p>
    <w:p>
      <w:pPr>
        <w:spacing w:line="540" w:lineRule="exact"/>
        <w:ind w:firstLine="643" w:firstLineChars="200"/>
        <w:jc w:val="left"/>
        <w:rPr>
          <w:rFonts w:ascii="Times New Roman" w:hAnsi="Times New Roman" w:eastAsia="仿宋_GB2312"/>
          <w:bCs/>
          <w:sz w:val="32"/>
          <w:szCs w:val="32"/>
        </w:rPr>
      </w:pPr>
      <w:r>
        <w:rPr>
          <w:rFonts w:hint="eastAsia" w:ascii="Times New Roman" w:hAnsi="Times New Roman" w:eastAsia="仿宋_GB2312"/>
          <w:b/>
          <w:sz w:val="32"/>
          <w:szCs w:val="32"/>
        </w:rPr>
        <w:t>高鹏</w:t>
      </w:r>
      <w:r>
        <w:rPr>
          <w:rFonts w:hint="eastAsia" w:ascii="Times New Roman" w:hAnsi="Times New Roman" w:eastAsia="仿宋_GB2312"/>
          <w:bCs/>
          <w:sz w:val="32"/>
          <w:szCs w:val="32"/>
        </w:rPr>
        <w:t xml:space="preserve"> 北京邮电大学就业与创业指导中心副主任，资深创业导师；从事大学生创新创业教育工作近十年，指导扶持上百支创业团队；全国大学生“互联网+”创新创业大赛北邮领队兼总教练，全国优秀创新创业导师，所指导团队获得“互联网+”全国总决赛2项金奖、2项银奖、1项铜奖；北邮首位KAB创业教育讲师；全国大学生创业培训指导教师；教育部全国万名优秀创新创业导师人才库导师。</w:t>
      </w:r>
    </w:p>
    <w:p>
      <w:pPr>
        <w:spacing w:line="540" w:lineRule="exact"/>
        <w:ind w:firstLine="643" w:firstLineChars="200"/>
        <w:jc w:val="left"/>
        <w:rPr>
          <w:rFonts w:ascii="Times New Roman" w:hAnsi="Times New Roman" w:eastAsia="仿宋_GB2312"/>
          <w:bCs/>
          <w:sz w:val="32"/>
          <w:szCs w:val="32"/>
        </w:rPr>
      </w:pPr>
      <w:r>
        <w:rPr>
          <w:rFonts w:hint="eastAsia" w:ascii="Times New Roman" w:hAnsi="Times New Roman" w:eastAsia="仿宋_GB2312"/>
          <w:b/>
          <w:sz w:val="32"/>
          <w:szCs w:val="32"/>
        </w:rPr>
        <w:t>毛付俊</w:t>
      </w:r>
      <w:r>
        <w:rPr>
          <w:rFonts w:hint="eastAsia" w:ascii="Times New Roman" w:hAnsi="Times New Roman" w:eastAsia="仿宋_GB2312"/>
          <w:bCs/>
          <w:sz w:val="32"/>
          <w:szCs w:val="32"/>
        </w:rPr>
        <w:t xml:space="preserve"> 伯乐九方（北京）科技有限公司总裁、北京高校毕业生就业促进会讲师。曾任北京中智信达国际科技有限公司总经理、影响力教育科技集团总裁、PCHome电脑之家总经理、美国哥伦比亚广播公司CBSI（中国）商业拓展总监等职。多年担任科技媒体、互联网、教育培训公司高管，对于互联网经济、在线教育、新媒体、电子商务等行业发展和创业有深入研究。</w:t>
      </w:r>
    </w:p>
    <w:p>
      <w:pPr>
        <w:spacing w:line="540" w:lineRule="exact"/>
        <w:ind w:firstLine="643" w:firstLineChars="200"/>
        <w:jc w:val="left"/>
        <w:rPr>
          <w:rFonts w:ascii="Times New Roman" w:hAnsi="Times New Roman" w:eastAsia="仿宋_GB2312"/>
          <w:bCs/>
          <w:sz w:val="32"/>
          <w:szCs w:val="32"/>
        </w:rPr>
      </w:pPr>
      <w:r>
        <w:rPr>
          <w:rFonts w:hint="eastAsia" w:ascii="Times New Roman" w:hAnsi="Times New Roman" w:eastAsia="仿宋_GB2312"/>
          <w:b/>
          <w:sz w:val="32"/>
          <w:szCs w:val="32"/>
        </w:rPr>
        <w:t>王欢</w:t>
      </w:r>
      <w:r>
        <w:rPr>
          <w:rFonts w:hint="eastAsia" w:ascii="Times New Roman" w:hAnsi="Times New Roman" w:eastAsia="仿宋_GB2312"/>
          <w:bCs/>
          <w:sz w:val="32"/>
          <w:szCs w:val="32"/>
        </w:rPr>
        <w:t xml:space="preserve"> 中关村加一战略新兴产业人才发展中心研发部主任、北京中海纪元与北京航空航天大学管理专业进站博士后、中关村创新教育实践基地总设计师、山东创新创业平台调研课题专家组成员、山东通识教材编委会委员。主持开发了创新创业基础课程、创新创业精英课程、创业实践教学法等各类创业人才培养体系。</w:t>
      </w:r>
    </w:p>
    <w:p>
      <w:pPr>
        <w:spacing w:line="540" w:lineRule="exact"/>
        <w:ind w:firstLine="640" w:firstLineChars="200"/>
        <w:jc w:val="left"/>
        <w:rPr>
          <w:rFonts w:ascii="Times New Roman" w:hAnsi="Times New Roman" w:eastAsia="仿宋_GB2312"/>
          <w:bCs/>
          <w:sz w:val="32"/>
          <w:szCs w:val="32"/>
        </w:rPr>
      </w:pPr>
    </w:p>
    <w:p>
      <w:pPr>
        <w:spacing w:line="540" w:lineRule="exact"/>
        <w:ind w:firstLine="640" w:firstLineChars="200"/>
        <w:jc w:val="left"/>
        <w:rPr>
          <w:rFonts w:ascii="Times New Roman" w:hAnsi="Times New Roman" w:eastAsia="仿宋_GB2312"/>
          <w:bCs/>
          <w:sz w:val="32"/>
          <w:szCs w:val="32"/>
        </w:rPr>
      </w:pPr>
    </w:p>
    <w:p>
      <w:pPr>
        <w:spacing w:line="540" w:lineRule="exact"/>
        <w:ind w:firstLine="640" w:firstLineChars="200"/>
        <w:jc w:val="left"/>
        <w:rPr>
          <w:rFonts w:ascii="Times New Roman" w:hAnsi="Times New Roman" w:eastAsia="仿宋_GB2312"/>
          <w:bCs/>
          <w:sz w:val="32"/>
          <w:szCs w:val="32"/>
        </w:rPr>
      </w:pPr>
    </w:p>
    <w:p>
      <w:pPr>
        <w:spacing w:line="540" w:lineRule="exact"/>
        <w:ind w:firstLine="640" w:firstLineChars="200"/>
        <w:jc w:val="left"/>
        <w:rPr>
          <w:rFonts w:ascii="Times New Roman" w:hAnsi="Times New Roman" w:eastAsia="仿宋_GB2312"/>
          <w:bCs/>
          <w:sz w:val="32"/>
          <w:szCs w:val="32"/>
        </w:rPr>
      </w:pPr>
    </w:p>
    <w:p>
      <w:pPr>
        <w:spacing w:line="540" w:lineRule="exact"/>
        <w:ind w:firstLine="640" w:firstLineChars="200"/>
        <w:jc w:val="left"/>
        <w:rPr>
          <w:rFonts w:ascii="Times New Roman" w:hAnsi="Times New Roman" w:eastAsia="仿宋_GB2312"/>
          <w:bCs/>
          <w:sz w:val="32"/>
          <w:szCs w:val="32"/>
        </w:rPr>
      </w:pPr>
    </w:p>
    <w:p>
      <w:pPr>
        <w:spacing w:line="540" w:lineRule="exact"/>
        <w:ind w:firstLine="640" w:firstLineChars="200"/>
        <w:jc w:val="left"/>
        <w:rPr>
          <w:rFonts w:ascii="Times New Roman" w:hAnsi="Times New Roman" w:eastAsia="仿宋_GB2312"/>
          <w:bCs/>
          <w:sz w:val="32"/>
          <w:szCs w:val="32"/>
        </w:rPr>
      </w:pPr>
    </w:p>
    <w:p>
      <w:pPr>
        <w:spacing w:line="540" w:lineRule="exact"/>
        <w:ind w:firstLine="640" w:firstLineChars="200"/>
        <w:jc w:val="left"/>
        <w:rPr>
          <w:rFonts w:ascii="Times New Roman" w:hAnsi="Times New Roman" w:eastAsia="仿宋_GB2312"/>
          <w:bCs/>
          <w:sz w:val="32"/>
          <w:szCs w:val="32"/>
        </w:rPr>
      </w:pPr>
    </w:p>
    <w:p>
      <w:pPr>
        <w:spacing w:line="540" w:lineRule="exact"/>
        <w:ind w:firstLine="640" w:firstLineChars="200"/>
        <w:jc w:val="left"/>
        <w:rPr>
          <w:rFonts w:ascii="Times New Roman" w:hAnsi="Times New Roman" w:eastAsia="仿宋_GB2312"/>
          <w:bCs/>
          <w:sz w:val="32"/>
          <w:szCs w:val="32"/>
        </w:rPr>
      </w:pPr>
    </w:p>
    <w:p>
      <w:pPr>
        <w:spacing w:line="540" w:lineRule="exact"/>
        <w:ind w:firstLine="640" w:firstLineChars="200"/>
        <w:jc w:val="left"/>
        <w:rPr>
          <w:rFonts w:ascii="Times New Roman" w:hAnsi="Times New Roman" w:eastAsia="仿宋_GB2312"/>
          <w:bCs/>
          <w:sz w:val="32"/>
          <w:szCs w:val="32"/>
        </w:rPr>
      </w:pPr>
      <w:bookmarkStart w:id="0" w:name="_GoBack"/>
      <w:bookmarkEnd w:id="0"/>
    </w:p>
    <w:p>
      <w:pPr>
        <w:spacing w:line="540" w:lineRule="exact"/>
        <w:ind w:firstLine="640" w:firstLineChars="200"/>
        <w:jc w:val="left"/>
        <w:rPr>
          <w:rFonts w:ascii="Times New Roman" w:hAnsi="Times New Roman" w:eastAsia="仿宋_GB2312"/>
          <w:bCs/>
          <w:sz w:val="32"/>
          <w:szCs w:val="32"/>
        </w:rPr>
      </w:pPr>
    </w:p>
    <w:p>
      <w:pPr>
        <w:autoSpaceDE w:val="0"/>
        <w:autoSpaceDN w:val="0"/>
        <w:adjustRightInd w:val="0"/>
        <w:rPr>
          <w:rFonts w:ascii="黑体" w:hAnsi="黑体" w:eastAsia="黑体" w:cs="仿宋_GB2312"/>
          <w:sz w:val="32"/>
          <w:szCs w:val="32"/>
        </w:rPr>
      </w:pPr>
    </w:p>
    <w:p>
      <w:pPr>
        <w:autoSpaceDE w:val="0"/>
        <w:autoSpaceDN w:val="0"/>
        <w:adjustRightInd w:val="0"/>
        <w:rPr>
          <w:rFonts w:ascii="黑体" w:hAnsi="黑体" w:eastAsia="黑体" w:cs="仿宋_GB2312"/>
          <w:sz w:val="32"/>
          <w:szCs w:val="32"/>
        </w:rPr>
      </w:pPr>
    </w:p>
    <w:p>
      <w:pPr>
        <w:autoSpaceDE w:val="0"/>
        <w:autoSpaceDN w:val="0"/>
        <w:adjustRightInd w:val="0"/>
        <w:rPr>
          <w:rFonts w:ascii="黑体" w:hAnsi="黑体" w:eastAsia="黑体" w:cs="仿宋_GB2312"/>
          <w:sz w:val="32"/>
          <w:szCs w:val="32"/>
        </w:rPr>
      </w:pPr>
    </w:p>
    <w:p>
      <w:pPr>
        <w:autoSpaceDE w:val="0"/>
        <w:autoSpaceDN w:val="0"/>
        <w:adjustRightInd w:val="0"/>
        <w:rPr>
          <w:rFonts w:ascii="方正小标宋简体" w:hAnsi="宋体" w:eastAsia="方正小标宋简体" w:cs="仿宋_GB2312"/>
          <w:sz w:val="36"/>
          <w:szCs w:val="36"/>
        </w:rPr>
      </w:pPr>
      <w:r>
        <w:rPr>
          <w:rFonts w:hint="eastAsia" w:ascii="黑体" w:hAnsi="黑体" w:eastAsia="黑体" w:cs="仿宋_GB2312"/>
          <w:sz w:val="32"/>
          <w:szCs w:val="32"/>
        </w:rPr>
        <w:t>附件</w:t>
      </w:r>
      <w:r>
        <w:rPr>
          <w:rFonts w:ascii="Times New Roman" w:hAnsi="Times New Roman" w:eastAsia="黑体" w:cs="Times New Roman"/>
          <w:sz w:val="32"/>
          <w:szCs w:val="32"/>
        </w:rPr>
        <w:t>4</w:t>
      </w:r>
    </w:p>
    <w:p>
      <w:pPr>
        <w:autoSpaceDE w:val="0"/>
        <w:autoSpaceDN w:val="0"/>
        <w:adjustRightInd w:val="0"/>
        <w:jc w:val="center"/>
        <w:rPr>
          <w:rFonts w:ascii="仿宋_GB2312" w:hAnsi="宋体" w:eastAsia="仿宋_GB2312" w:cs="仿宋_GB2312"/>
          <w:sz w:val="32"/>
          <w:szCs w:val="32"/>
        </w:rPr>
      </w:pPr>
      <w:r>
        <w:rPr>
          <w:rFonts w:hint="eastAsia" w:ascii="方正小标宋简体" w:hAnsi="宋体" w:eastAsia="方正小标宋简体" w:cs="仿宋_GB2312"/>
          <w:sz w:val="36"/>
          <w:szCs w:val="36"/>
        </w:rPr>
        <w:t>报名表</w:t>
      </w:r>
    </w:p>
    <w:tbl>
      <w:tblPr>
        <w:tblStyle w:val="4"/>
        <w:tblW w:w="960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4"/>
        <w:gridCol w:w="2406"/>
        <w:gridCol w:w="1170"/>
        <w:gridCol w:w="1838"/>
        <w:gridCol w:w="958"/>
        <w:gridCol w:w="1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9606" w:type="dxa"/>
            <w:gridSpan w:val="6"/>
            <w:vAlign w:val="center"/>
          </w:tcPr>
          <w:p>
            <w:pPr>
              <w:jc w:val="center"/>
              <w:rPr>
                <w:rFonts w:ascii="仿宋_GB2312" w:hAnsi="黑体" w:eastAsia="仿宋_GB2312"/>
                <w:b/>
                <w:sz w:val="24"/>
                <w:szCs w:val="24"/>
              </w:rPr>
            </w:pPr>
            <w:r>
              <w:rPr>
                <w:rFonts w:hint="eastAsia" w:ascii="仿宋_GB2312" w:hAnsi="黑体" w:eastAsia="仿宋_GB2312"/>
                <w:b/>
                <w:sz w:val="24"/>
                <w:szCs w:val="24"/>
              </w:rPr>
              <w:t>个人资料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664" w:type="dxa"/>
            <w:vAlign w:val="center"/>
          </w:tcPr>
          <w:p>
            <w:pPr>
              <w:rPr>
                <w:rFonts w:ascii="仿宋_GB2312" w:eastAsia="仿宋_GB2312"/>
                <w:sz w:val="24"/>
                <w:szCs w:val="24"/>
              </w:rPr>
            </w:pPr>
            <w:r>
              <w:rPr>
                <w:rFonts w:hint="eastAsia" w:ascii="仿宋_GB2312" w:eastAsia="仿宋_GB2312"/>
                <w:sz w:val="24"/>
                <w:szCs w:val="24"/>
              </w:rPr>
              <w:t>姓名</w:t>
            </w:r>
          </w:p>
        </w:tc>
        <w:tc>
          <w:tcPr>
            <w:tcW w:w="2406" w:type="dxa"/>
            <w:vAlign w:val="center"/>
          </w:tcPr>
          <w:p>
            <w:pPr>
              <w:rPr>
                <w:rFonts w:ascii="仿宋_GB2312" w:eastAsia="仿宋_GB2312"/>
                <w:sz w:val="24"/>
                <w:szCs w:val="24"/>
              </w:rPr>
            </w:pPr>
          </w:p>
        </w:tc>
        <w:tc>
          <w:tcPr>
            <w:tcW w:w="1170" w:type="dxa"/>
            <w:vAlign w:val="center"/>
          </w:tcPr>
          <w:p>
            <w:pPr>
              <w:rPr>
                <w:rFonts w:ascii="仿宋_GB2312" w:eastAsia="仿宋_GB2312"/>
                <w:sz w:val="24"/>
                <w:szCs w:val="24"/>
              </w:rPr>
            </w:pPr>
            <w:r>
              <w:rPr>
                <w:rFonts w:hint="eastAsia" w:ascii="仿宋_GB2312" w:eastAsia="仿宋_GB2312"/>
                <w:sz w:val="24"/>
                <w:szCs w:val="24"/>
              </w:rPr>
              <w:t>英文名</w:t>
            </w:r>
          </w:p>
          <w:p>
            <w:pPr>
              <w:rPr>
                <w:rFonts w:ascii="仿宋_GB2312" w:eastAsia="仿宋_GB2312"/>
                <w:sz w:val="24"/>
                <w:szCs w:val="24"/>
              </w:rPr>
            </w:pPr>
            <w:r>
              <w:rPr>
                <w:rFonts w:hint="eastAsia" w:ascii="仿宋_GB2312" w:eastAsia="仿宋_GB2312"/>
                <w:sz w:val="24"/>
                <w:szCs w:val="24"/>
              </w:rPr>
              <w:t>（如有）</w:t>
            </w:r>
          </w:p>
        </w:tc>
        <w:tc>
          <w:tcPr>
            <w:tcW w:w="4366" w:type="dxa"/>
            <w:gridSpan w:val="3"/>
            <w:vAlign w:val="center"/>
          </w:tcPr>
          <w:p>
            <w:pP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664" w:type="dxa"/>
            <w:vAlign w:val="center"/>
          </w:tcPr>
          <w:p>
            <w:pPr>
              <w:rPr>
                <w:rFonts w:ascii="仿宋_GB2312" w:eastAsia="仿宋_GB2312"/>
                <w:sz w:val="24"/>
                <w:szCs w:val="24"/>
              </w:rPr>
            </w:pPr>
            <w:r>
              <w:rPr>
                <w:rFonts w:hint="eastAsia" w:ascii="仿宋_GB2312" w:eastAsia="仿宋_GB2312"/>
                <w:sz w:val="24"/>
                <w:szCs w:val="24"/>
              </w:rPr>
              <w:t>身份证件种类</w:t>
            </w:r>
          </w:p>
        </w:tc>
        <w:tc>
          <w:tcPr>
            <w:tcW w:w="7942" w:type="dxa"/>
            <w:gridSpan w:val="5"/>
            <w:vAlign w:val="center"/>
          </w:tcPr>
          <w:p>
            <w:pPr>
              <w:rPr>
                <w:rFonts w:ascii="仿宋_GB2312" w:eastAsia="仿宋_GB2312"/>
                <w:sz w:val="24"/>
                <w:szCs w:val="24"/>
              </w:rPr>
            </w:pPr>
            <w:r>
              <w:rPr>
                <w:rFonts w:hint="eastAsia" w:ascii="仿宋_GB2312" w:eastAsia="仿宋_GB2312"/>
                <w:sz w:val="24"/>
                <w:szCs w:val="24"/>
              </w:rPr>
              <w:t xml:space="preserve">           □身份证   □ 港澳台地区身份证  □ 外籍护照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664" w:type="dxa"/>
            <w:vAlign w:val="center"/>
          </w:tcPr>
          <w:p>
            <w:pPr>
              <w:rPr>
                <w:rFonts w:ascii="仿宋_GB2312" w:eastAsia="仿宋_GB2312"/>
                <w:sz w:val="24"/>
                <w:szCs w:val="24"/>
              </w:rPr>
            </w:pPr>
            <w:r>
              <w:rPr>
                <w:rFonts w:hint="eastAsia" w:ascii="仿宋_GB2312" w:eastAsia="仿宋_GB2312"/>
                <w:sz w:val="24"/>
                <w:szCs w:val="24"/>
              </w:rPr>
              <w:t>证件号码</w:t>
            </w:r>
          </w:p>
        </w:tc>
        <w:tc>
          <w:tcPr>
            <w:tcW w:w="7942" w:type="dxa"/>
            <w:gridSpan w:val="5"/>
            <w:vAlign w:val="center"/>
          </w:tcPr>
          <w:p>
            <w:pP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664" w:type="dxa"/>
            <w:vAlign w:val="center"/>
          </w:tcPr>
          <w:p>
            <w:pPr>
              <w:rPr>
                <w:rFonts w:ascii="仿宋_GB2312" w:eastAsia="仿宋_GB2312"/>
                <w:sz w:val="24"/>
                <w:szCs w:val="24"/>
              </w:rPr>
            </w:pPr>
            <w:r>
              <w:rPr>
                <w:rFonts w:hint="eastAsia" w:ascii="仿宋_GB2312" w:eastAsia="仿宋_GB2312"/>
                <w:sz w:val="24"/>
                <w:szCs w:val="24"/>
              </w:rPr>
              <w:t>性 别</w:t>
            </w:r>
          </w:p>
        </w:tc>
        <w:tc>
          <w:tcPr>
            <w:tcW w:w="2406" w:type="dxa"/>
            <w:vAlign w:val="center"/>
          </w:tcPr>
          <w:p>
            <w:pPr>
              <w:rPr>
                <w:rFonts w:ascii="仿宋_GB2312" w:eastAsia="仿宋_GB2312"/>
                <w:sz w:val="24"/>
                <w:szCs w:val="24"/>
              </w:rPr>
            </w:pPr>
          </w:p>
        </w:tc>
        <w:tc>
          <w:tcPr>
            <w:tcW w:w="1170" w:type="dxa"/>
            <w:vAlign w:val="center"/>
          </w:tcPr>
          <w:p>
            <w:pPr>
              <w:rPr>
                <w:rFonts w:ascii="仿宋_GB2312" w:eastAsia="仿宋_GB2312"/>
                <w:sz w:val="24"/>
                <w:szCs w:val="24"/>
              </w:rPr>
            </w:pPr>
            <w:r>
              <w:rPr>
                <w:rFonts w:hint="eastAsia" w:ascii="仿宋_GB2312" w:eastAsia="仿宋_GB2312"/>
                <w:sz w:val="24"/>
                <w:szCs w:val="24"/>
              </w:rPr>
              <w:t>国 籍</w:t>
            </w:r>
          </w:p>
        </w:tc>
        <w:tc>
          <w:tcPr>
            <w:tcW w:w="4366" w:type="dxa"/>
            <w:gridSpan w:val="3"/>
            <w:vAlign w:val="center"/>
          </w:tcPr>
          <w:p>
            <w:pP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664" w:type="dxa"/>
            <w:vAlign w:val="center"/>
          </w:tcPr>
          <w:p>
            <w:pPr>
              <w:rPr>
                <w:rFonts w:ascii="仿宋_GB2312" w:eastAsia="仿宋_GB2312"/>
                <w:sz w:val="24"/>
                <w:szCs w:val="24"/>
              </w:rPr>
            </w:pPr>
            <w:r>
              <w:rPr>
                <w:rFonts w:hint="eastAsia" w:ascii="仿宋_GB2312" w:eastAsia="仿宋_GB2312"/>
                <w:sz w:val="24"/>
                <w:szCs w:val="24"/>
              </w:rPr>
              <w:t>出生日期</w:t>
            </w:r>
          </w:p>
        </w:tc>
        <w:tc>
          <w:tcPr>
            <w:tcW w:w="2406" w:type="dxa"/>
            <w:vAlign w:val="center"/>
          </w:tcPr>
          <w:p>
            <w:pPr>
              <w:rPr>
                <w:rFonts w:ascii="仿宋_GB2312" w:eastAsia="仿宋_GB2312"/>
                <w:sz w:val="24"/>
                <w:szCs w:val="24"/>
              </w:rPr>
            </w:pPr>
          </w:p>
        </w:tc>
        <w:tc>
          <w:tcPr>
            <w:tcW w:w="1170" w:type="dxa"/>
            <w:vAlign w:val="center"/>
          </w:tcPr>
          <w:p>
            <w:pPr>
              <w:rPr>
                <w:rFonts w:ascii="仿宋_GB2312" w:eastAsia="仿宋_GB2312"/>
                <w:sz w:val="24"/>
                <w:szCs w:val="24"/>
              </w:rPr>
            </w:pPr>
            <w:r>
              <w:rPr>
                <w:rFonts w:hint="eastAsia" w:ascii="仿宋_GB2312" w:eastAsia="仿宋_GB2312"/>
                <w:sz w:val="24"/>
                <w:szCs w:val="24"/>
              </w:rPr>
              <w:t>出生地</w:t>
            </w:r>
          </w:p>
        </w:tc>
        <w:tc>
          <w:tcPr>
            <w:tcW w:w="4366" w:type="dxa"/>
            <w:gridSpan w:val="3"/>
            <w:vAlign w:val="center"/>
          </w:tcPr>
          <w:p>
            <w:pP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664" w:type="dxa"/>
            <w:vAlign w:val="center"/>
          </w:tcPr>
          <w:p>
            <w:pPr>
              <w:rPr>
                <w:rFonts w:ascii="仿宋_GB2312" w:eastAsia="仿宋_GB2312"/>
                <w:sz w:val="24"/>
                <w:szCs w:val="24"/>
              </w:rPr>
            </w:pPr>
            <w:r>
              <w:rPr>
                <w:rFonts w:hint="eastAsia" w:ascii="仿宋_GB2312" w:eastAsia="仿宋_GB2312"/>
                <w:sz w:val="24"/>
                <w:szCs w:val="24"/>
              </w:rPr>
              <w:t>籍    贯</w:t>
            </w:r>
          </w:p>
        </w:tc>
        <w:tc>
          <w:tcPr>
            <w:tcW w:w="2406" w:type="dxa"/>
            <w:vAlign w:val="center"/>
          </w:tcPr>
          <w:p>
            <w:pPr>
              <w:rPr>
                <w:rFonts w:ascii="仿宋_GB2312" w:eastAsia="仿宋_GB2312"/>
                <w:sz w:val="24"/>
                <w:szCs w:val="24"/>
              </w:rPr>
            </w:pPr>
          </w:p>
        </w:tc>
        <w:tc>
          <w:tcPr>
            <w:tcW w:w="1170" w:type="dxa"/>
            <w:vAlign w:val="center"/>
          </w:tcPr>
          <w:p>
            <w:pPr>
              <w:rPr>
                <w:rFonts w:ascii="仿宋_GB2312" w:eastAsia="仿宋_GB2312"/>
                <w:sz w:val="24"/>
                <w:szCs w:val="24"/>
              </w:rPr>
            </w:pPr>
            <w:r>
              <w:rPr>
                <w:rFonts w:hint="eastAsia" w:ascii="仿宋_GB2312" w:eastAsia="仿宋_GB2312"/>
                <w:sz w:val="24"/>
                <w:szCs w:val="24"/>
              </w:rPr>
              <w:t>民 族</w:t>
            </w:r>
          </w:p>
        </w:tc>
        <w:tc>
          <w:tcPr>
            <w:tcW w:w="1838" w:type="dxa"/>
            <w:vAlign w:val="center"/>
          </w:tcPr>
          <w:p>
            <w:pPr>
              <w:rPr>
                <w:rFonts w:ascii="仿宋_GB2312" w:eastAsia="仿宋_GB2312"/>
                <w:sz w:val="24"/>
                <w:szCs w:val="24"/>
              </w:rPr>
            </w:pPr>
          </w:p>
        </w:tc>
        <w:tc>
          <w:tcPr>
            <w:tcW w:w="958" w:type="dxa"/>
            <w:vAlign w:val="center"/>
          </w:tcPr>
          <w:p>
            <w:pPr>
              <w:rPr>
                <w:rFonts w:ascii="仿宋_GB2312" w:eastAsia="仿宋_GB2312"/>
                <w:sz w:val="24"/>
                <w:szCs w:val="24"/>
              </w:rPr>
            </w:pPr>
            <w:r>
              <w:rPr>
                <w:rFonts w:hint="eastAsia" w:ascii="仿宋_GB2312" w:eastAsia="仿宋_GB2312"/>
                <w:sz w:val="24"/>
                <w:szCs w:val="24"/>
              </w:rPr>
              <w:t>政治</w:t>
            </w:r>
          </w:p>
          <w:p>
            <w:pPr>
              <w:rPr>
                <w:rFonts w:ascii="仿宋_GB2312" w:eastAsia="仿宋_GB2312"/>
                <w:sz w:val="24"/>
                <w:szCs w:val="24"/>
              </w:rPr>
            </w:pPr>
            <w:r>
              <w:rPr>
                <w:rFonts w:hint="eastAsia" w:ascii="仿宋_GB2312" w:eastAsia="仿宋_GB2312"/>
                <w:sz w:val="24"/>
                <w:szCs w:val="24"/>
              </w:rPr>
              <w:t>面貌</w:t>
            </w:r>
          </w:p>
        </w:tc>
        <w:tc>
          <w:tcPr>
            <w:tcW w:w="1570" w:type="dxa"/>
            <w:vAlign w:val="center"/>
          </w:tcPr>
          <w:p>
            <w:pP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664" w:type="dxa"/>
            <w:vAlign w:val="center"/>
          </w:tcPr>
          <w:p>
            <w:pPr>
              <w:rPr>
                <w:rFonts w:ascii="仿宋_GB2312" w:eastAsia="仿宋_GB2312"/>
                <w:sz w:val="24"/>
                <w:szCs w:val="24"/>
              </w:rPr>
            </w:pPr>
            <w:r>
              <w:rPr>
                <w:rFonts w:hint="eastAsia" w:ascii="仿宋_GB2312" w:eastAsia="仿宋_GB2312"/>
                <w:sz w:val="24"/>
                <w:szCs w:val="24"/>
              </w:rPr>
              <w:t>通讯地址</w:t>
            </w:r>
          </w:p>
        </w:tc>
        <w:tc>
          <w:tcPr>
            <w:tcW w:w="2406" w:type="dxa"/>
            <w:vAlign w:val="center"/>
          </w:tcPr>
          <w:p>
            <w:pPr>
              <w:rPr>
                <w:rFonts w:ascii="仿宋_GB2312" w:eastAsia="仿宋_GB2312"/>
                <w:sz w:val="24"/>
                <w:szCs w:val="24"/>
              </w:rPr>
            </w:pPr>
          </w:p>
        </w:tc>
        <w:tc>
          <w:tcPr>
            <w:tcW w:w="1170" w:type="dxa"/>
            <w:vAlign w:val="center"/>
          </w:tcPr>
          <w:p>
            <w:pPr>
              <w:rPr>
                <w:rFonts w:ascii="仿宋_GB2312" w:eastAsia="仿宋_GB2312"/>
                <w:sz w:val="24"/>
                <w:szCs w:val="24"/>
              </w:rPr>
            </w:pPr>
            <w:r>
              <w:rPr>
                <w:rFonts w:hint="eastAsia" w:ascii="仿宋_GB2312" w:eastAsia="仿宋_GB2312"/>
                <w:sz w:val="24"/>
                <w:szCs w:val="24"/>
              </w:rPr>
              <w:t>邮 箱</w:t>
            </w:r>
          </w:p>
        </w:tc>
        <w:tc>
          <w:tcPr>
            <w:tcW w:w="4366" w:type="dxa"/>
            <w:gridSpan w:val="3"/>
            <w:vAlign w:val="center"/>
          </w:tcPr>
          <w:p>
            <w:pP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664" w:type="dxa"/>
            <w:vAlign w:val="center"/>
          </w:tcPr>
          <w:p>
            <w:pPr>
              <w:rPr>
                <w:rFonts w:ascii="仿宋_GB2312" w:eastAsia="仿宋_GB2312"/>
                <w:sz w:val="24"/>
                <w:szCs w:val="24"/>
              </w:rPr>
            </w:pPr>
            <w:r>
              <w:rPr>
                <w:rFonts w:hint="eastAsia" w:ascii="仿宋_GB2312" w:eastAsia="仿宋_GB2312"/>
                <w:sz w:val="24"/>
                <w:szCs w:val="24"/>
              </w:rPr>
              <w:t>手 机</w:t>
            </w:r>
          </w:p>
        </w:tc>
        <w:tc>
          <w:tcPr>
            <w:tcW w:w="2406" w:type="dxa"/>
            <w:vAlign w:val="center"/>
          </w:tcPr>
          <w:p>
            <w:pPr>
              <w:rPr>
                <w:rFonts w:ascii="仿宋_GB2312" w:eastAsia="仿宋_GB2312"/>
                <w:sz w:val="24"/>
                <w:szCs w:val="24"/>
              </w:rPr>
            </w:pPr>
          </w:p>
        </w:tc>
        <w:tc>
          <w:tcPr>
            <w:tcW w:w="1170" w:type="dxa"/>
            <w:vAlign w:val="center"/>
          </w:tcPr>
          <w:p>
            <w:pPr>
              <w:jc w:val="center"/>
              <w:rPr>
                <w:rFonts w:ascii="仿宋_GB2312" w:eastAsia="仿宋_GB2312"/>
                <w:sz w:val="24"/>
                <w:szCs w:val="24"/>
              </w:rPr>
            </w:pPr>
            <w:r>
              <w:rPr>
                <w:rFonts w:hint="eastAsia" w:ascii="仿宋_GB2312" w:eastAsia="仿宋_GB2312"/>
                <w:sz w:val="24"/>
                <w:szCs w:val="24"/>
              </w:rPr>
              <w:t>办公</w:t>
            </w:r>
          </w:p>
          <w:p>
            <w:pPr>
              <w:jc w:val="center"/>
              <w:rPr>
                <w:rFonts w:ascii="仿宋_GB2312" w:eastAsia="仿宋_GB2312"/>
                <w:sz w:val="24"/>
                <w:szCs w:val="24"/>
              </w:rPr>
            </w:pPr>
            <w:r>
              <w:rPr>
                <w:rFonts w:hint="eastAsia" w:ascii="仿宋_GB2312" w:eastAsia="仿宋_GB2312"/>
                <w:sz w:val="24"/>
                <w:szCs w:val="24"/>
              </w:rPr>
              <w:t>电话</w:t>
            </w:r>
          </w:p>
        </w:tc>
        <w:tc>
          <w:tcPr>
            <w:tcW w:w="1838" w:type="dxa"/>
            <w:vAlign w:val="center"/>
          </w:tcPr>
          <w:p>
            <w:pPr>
              <w:rPr>
                <w:rFonts w:ascii="仿宋_GB2312" w:eastAsia="仿宋_GB2312"/>
                <w:sz w:val="24"/>
                <w:szCs w:val="24"/>
              </w:rPr>
            </w:pPr>
          </w:p>
        </w:tc>
        <w:tc>
          <w:tcPr>
            <w:tcW w:w="958" w:type="dxa"/>
            <w:vAlign w:val="center"/>
          </w:tcPr>
          <w:p>
            <w:pPr>
              <w:jc w:val="center"/>
              <w:rPr>
                <w:rFonts w:ascii="仿宋_GB2312" w:eastAsia="仿宋_GB2312"/>
                <w:sz w:val="24"/>
                <w:szCs w:val="24"/>
              </w:rPr>
            </w:pPr>
            <w:r>
              <w:rPr>
                <w:rFonts w:hint="eastAsia" w:ascii="仿宋_GB2312" w:eastAsia="仿宋_GB2312"/>
                <w:sz w:val="24"/>
                <w:szCs w:val="24"/>
              </w:rPr>
              <w:t>办公</w:t>
            </w:r>
          </w:p>
          <w:p>
            <w:pPr>
              <w:jc w:val="center"/>
              <w:rPr>
                <w:rFonts w:ascii="仿宋_GB2312" w:eastAsia="仿宋_GB2312"/>
                <w:sz w:val="24"/>
                <w:szCs w:val="24"/>
              </w:rPr>
            </w:pPr>
            <w:r>
              <w:rPr>
                <w:rFonts w:hint="eastAsia" w:ascii="仿宋_GB2312" w:eastAsia="仿宋_GB2312"/>
                <w:sz w:val="24"/>
                <w:szCs w:val="24"/>
              </w:rPr>
              <w:t>传真</w:t>
            </w:r>
          </w:p>
        </w:tc>
        <w:tc>
          <w:tcPr>
            <w:tcW w:w="1570" w:type="dxa"/>
            <w:vAlign w:val="center"/>
          </w:tcPr>
          <w:p>
            <w:pP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9606" w:type="dxa"/>
            <w:gridSpan w:val="6"/>
            <w:vAlign w:val="center"/>
          </w:tcPr>
          <w:p>
            <w:pPr>
              <w:jc w:val="center"/>
              <w:rPr>
                <w:rFonts w:ascii="仿宋_GB2312" w:hAnsi="黑体" w:eastAsia="仿宋_GB2312"/>
                <w:b/>
                <w:sz w:val="24"/>
                <w:szCs w:val="24"/>
              </w:rPr>
            </w:pPr>
            <w:r>
              <w:rPr>
                <w:rFonts w:hint="eastAsia" w:ascii="仿宋_GB2312" w:hAnsi="黑体" w:eastAsia="仿宋_GB2312"/>
                <w:b/>
                <w:sz w:val="24"/>
                <w:szCs w:val="24"/>
              </w:rPr>
              <w:t>工作背景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664" w:type="dxa"/>
            <w:vAlign w:val="center"/>
          </w:tcPr>
          <w:p>
            <w:pPr>
              <w:rPr>
                <w:rFonts w:ascii="仿宋_GB2312" w:eastAsia="仿宋_GB2312"/>
                <w:sz w:val="24"/>
                <w:szCs w:val="24"/>
              </w:rPr>
            </w:pPr>
            <w:r>
              <w:rPr>
                <w:rFonts w:hint="eastAsia" w:ascii="仿宋_GB2312" w:eastAsia="仿宋_GB2312"/>
                <w:sz w:val="24"/>
                <w:szCs w:val="24"/>
              </w:rPr>
              <w:t>现工作单位</w:t>
            </w:r>
          </w:p>
        </w:tc>
        <w:tc>
          <w:tcPr>
            <w:tcW w:w="3576" w:type="dxa"/>
            <w:gridSpan w:val="2"/>
            <w:vAlign w:val="center"/>
          </w:tcPr>
          <w:p>
            <w:pPr>
              <w:rPr>
                <w:rFonts w:ascii="仿宋_GB2312" w:eastAsia="仿宋_GB2312"/>
                <w:sz w:val="24"/>
                <w:szCs w:val="24"/>
              </w:rPr>
            </w:pPr>
          </w:p>
        </w:tc>
        <w:tc>
          <w:tcPr>
            <w:tcW w:w="1838" w:type="dxa"/>
            <w:vAlign w:val="center"/>
          </w:tcPr>
          <w:p>
            <w:pPr>
              <w:rPr>
                <w:rFonts w:ascii="仿宋_GB2312" w:eastAsia="仿宋_GB2312"/>
                <w:sz w:val="24"/>
                <w:szCs w:val="24"/>
              </w:rPr>
            </w:pPr>
            <w:r>
              <w:rPr>
                <w:rFonts w:hint="eastAsia" w:ascii="仿宋_GB2312" w:eastAsia="仿宋_GB2312"/>
                <w:sz w:val="24"/>
                <w:szCs w:val="24"/>
              </w:rPr>
              <w:t>单位网址</w:t>
            </w:r>
          </w:p>
        </w:tc>
        <w:tc>
          <w:tcPr>
            <w:tcW w:w="2528" w:type="dxa"/>
            <w:gridSpan w:val="2"/>
            <w:vAlign w:val="center"/>
          </w:tcPr>
          <w:p>
            <w:pP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4" w:hRule="atLeast"/>
          <w:jc w:val="center"/>
        </w:trPr>
        <w:tc>
          <w:tcPr>
            <w:tcW w:w="1664" w:type="dxa"/>
            <w:vAlign w:val="center"/>
          </w:tcPr>
          <w:p>
            <w:pPr>
              <w:rPr>
                <w:rFonts w:ascii="仿宋_GB2312" w:eastAsia="仿宋_GB2312"/>
                <w:sz w:val="24"/>
                <w:szCs w:val="24"/>
              </w:rPr>
            </w:pPr>
            <w:r>
              <w:rPr>
                <w:rFonts w:hint="eastAsia" w:ascii="仿宋_GB2312" w:eastAsia="仿宋_GB2312"/>
                <w:sz w:val="24"/>
                <w:szCs w:val="24"/>
              </w:rPr>
              <w:t>职称/职务</w:t>
            </w:r>
          </w:p>
        </w:tc>
        <w:tc>
          <w:tcPr>
            <w:tcW w:w="3576" w:type="dxa"/>
            <w:gridSpan w:val="2"/>
            <w:tcBorders>
              <w:right w:val="single" w:color="auto" w:sz="4" w:space="0"/>
            </w:tcBorders>
            <w:vAlign w:val="center"/>
          </w:tcPr>
          <w:p>
            <w:pPr>
              <w:rPr>
                <w:rFonts w:ascii="仿宋_GB2312" w:eastAsia="仿宋_GB2312"/>
                <w:sz w:val="24"/>
                <w:szCs w:val="24"/>
              </w:rPr>
            </w:pPr>
          </w:p>
        </w:tc>
        <w:tc>
          <w:tcPr>
            <w:tcW w:w="1838" w:type="dxa"/>
            <w:tcBorders>
              <w:left w:val="single" w:color="auto" w:sz="4" w:space="0"/>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工作地址</w:t>
            </w:r>
          </w:p>
        </w:tc>
        <w:tc>
          <w:tcPr>
            <w:tcW w:w="2528" w:type="dxa"/>
            <w:gridSpan w:val="2"/>
            <w:tcBorders>
              <w:left w:val="single" w:color="auto" w:sz="4" w:space="0"/>
            </w:tcBorders>
            <w:vAlign w:val="center"/>
          </w:tcPr>
          <w:p>
            <w:pP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664" w:type="dxa"/>
            <w:vAlign w:val="center"/>
          </w:tcPr>
          <w:p>
            <w:pPr>
              <w:rPr>
                <w:rFonts w:ascii="仿宋_GB2312" w:eastAsia="仿宋_GB2312"/>
                <w:sz w:val="24"/>
                <w:szCs w:val="24"/>
              </w:rPr>
            </w:pPr>
            <w:r>
              <w:rPr>
                <w:rFonts w:hint="eastAsia" w:ascii="仿宋_GB2312" w:eastAsia="仿宋_GB2312"/>
                <w:sz w:val="24"/>
                <w:szCs w:val="24"/>
              </w:rPr>
              <w:t>单位简介</w:t>
            </w:r>
          </w:p>
        </w:tc>
        <w:tc>
          <w:tcPr>
            <w:tcW w:w="7942" w:type="dxa"/>
            <w:gridSpan w:val="5"/>
            <w:vAlign w:val="center"/>
          </w:tcPr>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0" w:hRule="atLeast"/>
          <w:jc w:val="center"/>
        </w:trPr>
        <w:tc>
          <w:tcPr>
            <w:tcW w:w="1664" w:type="dxa"/>
            <w:tcBorders>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工作职能</w:t>
            </w:r>
          </w:p>
        </w:tc>
        <w:tc>
          <w:tcPr>
            <w:tcW w:w="7942" w:type="dxa"/>
            <w:gridSpan w:val="5"/>
            <w:tcBorders>
              <w:left w:val="single" w:color="auto" w:sz="4" w:space="0"/>
              <w:bottom w:val="single" w:color="auto" w:sz="4" w:space="0"/>
            </w:tcBorders>
            <w:vAlign w:val="center"/>
          </w:tcPr>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8" w:hRule="atLeast"/>
          <w:jc w:val="center"/>
        </w:trPr>
        <w:tc>
          <w:tcPr>
            <w:tcW w:w="1664" w:type="dxa"/>
            <w:tcBorders>
              <w:top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培训需求</w:t>
            </w:r>
          </w:p>
        </w:tc>
        <w:tc>
          <w:tcPr>
            <w:tcW w:w="7942" w:type="dxa"/>
            <w:gridSpan w:val="5"/>
            <w:tcBorders>
              <w:top w:val="single" w:color="auto" w:sz="4" w:space="0"/>
              <w:left w:val="single" w:color="auto" w:sz="4" w:space="0"/>
            </w:tcBorders>
            <w:vAlign w:val="center"/>
          </w:tcPr>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jc w:val="center"/>
        </w:trPr>
        <w:tc>
          <w:tcPr>
            <w:tcW w:w="1664" w:type="dxa"/>
            <w:tcBorders>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是否住宿</w:t>
            </w:r>
          </w:p>
        </w:tc>
        <w:tc>
          <w:tcPr>
            <w:tcW w:w="3576" w:type="dxa"/>
            <w:gridSpan w:val="2"/>
            <w:tcBorders>
              <w:left w:val="single" w:color="auto" w:sz="4" w:space="0"/>
              <w:bottom w:val="single" w:color="auto" w:sz="4" w:space="0"/>
              <w:right w:val="single" w:color="auto" w:sz="4" w:space="0"/>
            </w:tcBorders>
            <w:vAlign w:val="center"/>
          </w:tcPr>
          <w:p>
            <w:pPr>
              <w:ind w:firstLine="480" w:firstLineChars="200"/>
              <w:rPr>
                <w:rFonts w:ascii="仿宋_GB2312" w:eastAsia="仿宋_GB2312"/>
                <w:sz w:val="24"/>
                <w:szCs w:val="24"/>
              </w:rPr>
            </w:pPr>
            <w:r>
              <w:rPr>
                <w:rFonts w:hint="eastAsia" w:ascii="仿宋_GB2312" w:eastAsia="仿宋_GB2312"/>
                <w:sz w:val="24"/>
                <w:szCs w:val="24"/>
              </w:rPr>
              <w:t>□ 是        □ 否</w:t>
            </w:r>
          </w:p>
        </w:tc>
        <w:tc>
          <w:tcPr>
            <w:tcW w:w="1838" w:type="dxa"/>
            <w:tcBorders>
              <w:left w:val="single" w:color="auto" w:sz="4" w:space="0"/>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是否有推荐人</w:t>
            </w:r>
          </w:p>
        </w:tc>
        <w:tc>
          <w:tcPr>
            <w:tcW w:w="2528" w:type="dxa"/>
            <w:gridSpan w:val="2"/>
            <w:tcBorders>
              <w:left w:val="single" w:color="auto" w:sz="4" w:space="0"/>
              <w:bottom w:val="single" w:color="auto" w:sz="4" w:space="0"/>
            </w:tcBorders>
            <w:vAlign w:val="center"/>
          </w:tcPr>
          <w:p>
            <w:pPr>
              <w:rPr>
                <w:rFonts w:ascii="仿宋_GB2312" w:eastAsia="仿宋_GB2312"/>
                <w:sz w:val="24"/>
                <w:szCs w:val="24"/>
              </w:rPr>
            </w:pPr>
            <w:r>
              <w:rPr>
                <w:rFonts w:hint="eastAsia" w:ascii="仿宋_GB2312" w:eastAsia="仿宋_GB2312"/>
                <w:sz w:val="24"/>
                <w:szCs w:val="24"/>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jc w:val="center"/>
        </w:trPr>
        <w:tc>
          <w:tcPr>
            <w:tcW w:w="1664" w:type="dxa"/>
            <w:tcBorders>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推荐人姓名</w:t>
            </w:r>
          </w:p>
        </w:tc>
        <w:tc>
          <w:tcPr>
            <w:tcW w:w="3576" w:type="dxa"/>
            <w:gridSpan w:val="2"/>
            <w:tcBorders>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1838" w:type="dxa"/>
            <w:tcBorders>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推 荐 人</w:t>
            </w:r>
          </w:p>
          <w:p>
            <w:pPr>
              <w:jc w:val="center"/>
              <w:rPr>
                <w:rFonts w:ascii="仿宋_GB2312" w:eastAsia="仿宋_GB2312"/>
                <w:sz w:val="24"/>
                <w:szCs w:val="24"/>
              </w:rPr>
            </w:pPr>
            <w:r>
              <w:rPr>
                <w:rFonts w:hint="eastAsia" w:ascii="仿宋_GB2312" w:eastAsia="仿宋_GB2312"/>
                <w:sz w:val="24"/>
                <w:szCs w:val="24"/>
              </w:rPr>
              <w:t>联系方式</w:t>
            </w:r>
          </w:p>
        </w:tc>
        <w:tc>
          <w:tcPr>
            <w:tcW w:w="2528" w:type="dxa"/>
            <w:gridSpan w:val="2"/>
            <w:tcBorders>
              <w:left w:val="single" w:color="auto" w:sz="4" w:space="0"/>
              <w:bottom w:val="single" w:color="auto" w:sz="4" w:space="0"/>
            </w:tcBorders>
            <w:vAlign w:val="center"/>
          </w:tcPr>
          <w:p>
            <w:pPr>
              <w:rPr>
                <w:rFonts w:ascii="仿宋_GB2312" w:eastAsia="仿宋_GB2312"/>
                <w:sz w:val="24"/>
                <w:szCs w:val="24"/>
              </w:rPr>
            </w:pPr>
          </w:p>
        </w:tc>
      </w:tr>
    </w:tbl>
    <w:p>
      <w:pPr>
        <w:spacing w:line="360" w:lineRule="auto"/>
        <w:rPr>
          <w:rFonts w:ascii="方正小标宋简体" w:hAnsi="仿宋" w:eastAsia="方正小标宋简体"/>
          <w:color w:val="FF0000"/>
          <w:spacing w:val="26"/>
          <w:sz w:val="32"/>
          <w:szCs w:val="32"/>
        </w:rPr>
      </w:pPr>
    </w:p>
    <w:p/>
    <w:sectPr>
      <w:footerReference r:id="rId3" w:type="default"/>
      <w:pgSz w:w="11906" w:h="16838"/>
      <w:pgMar w:top="1814" w:right="1797" w:bottom="1440" w:left="179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586243"/>
    </w:sdtPr>
    <w:sdtEndPr>
      <w:rPr>
        <w:rFonts w:ascii="Times New Roman" w:hAnsi="Times New Roman" w:cs="Times New Roman"/>
      </w:rPr>
    </w:sdtEndPr>
    <w:sdtContent>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3</w:t>
        </w:r>
        <w:r>
          <w:rPr>
            <w:rFonts w:ascii="Times New Roman" w:hAnsi="Times New Roman" w:cs="Times New Roma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D4D88"/>
    <w:rsid w:val="1B5D4D8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ed\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2018-04-03T03:08:00Z</dcterms:created>
  <dc:creator>猫仙</dc:creator>
  <cp:lastModifiedBy>猫仙</cp:lastModifiedBy>
  <dcterms:modified xsi:type="dcterms:W3CDTF">2018-04-03T03:08:50Z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